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3398A" w14:textId="030FD7C5" w:rsidR="00F16962" w:rsidRDefault="00F16962" w:rsidP="00F16962">
      <w:pPr>
        <w:ind w:right="2"/>
        <w:rPr>
          <w:rFonts w:ascii="Arial" w:hAnsi="Arial" w:cs="Arial"/>
          <w:b/>
          <w:bCs/>
          <w:sz w:val="28"/>
          <w:szCs w:val="28"/>
          <w:lang w:val="en-US" w:eastAsia="zh-CN"/>
        </w:rPr>
      </w:pPr>
      <w:r>
        <w:rPr>
          <w:rFonts w:ascii="Arial" w:hAnsi="Arial" w:cs="Arial"/>
          <w:b/>
          <w:bCs/>
          <w:sz w:val="28"/>
          <w:szCs w:val="28"/>
        </w:rPr>
        <w:t>3GPP TSG RAN WG1 #</w:t>
      </w:r>
      <w:proofErr w:type="gramStart"/>
      <w:r>
        <w:rPr>
          <w:rFonts w:ascii="Arial" w:hAnsi="Arial" w:cs="Arial"/>
          <w:b/>
          <w:bCs/>
          <w:sz w:val="28"/>
          <w:szCs w:val="28"/>
        </w:rPr>
        <w:t>11</w:t>
      </w:r>
      <w:r w:rsidR="00960626">
        <w:rPr>
          <w:rFonts w:ascii="Arial" w:hAnsi="Arial" w:cs="Arial"/>
          <w:b/>
          <w:bCs/>
          <w:sz w:val="28"/>
          <w:szCs w:val="28"/>
        </w:rPr>
        <w:t>5</w:t>
      </w:r>
      <w:r w:rsidR="00B833F9">
        <w:rPr>
          <w:rFonts w:ascii="Arial" w:hAnsi="Arial" w:cs="Arial"/>
          <w:b/>
          <w:bCs/>
          <w:sz w:val="28"/>
          <w:szCs w:val="28"/>
        </w:rPr>
        <w:t xml:space="preserve">  </w:t>
      </w:r>
      <w:r>
        <w:rPr>
          <w:rFonts w:ascii="Arial" w:hAnsi="Arial" w:cs="Arial"/>
          <w:b/>
          <w:bCs/>
          <w:sz w:val="28"/>
          <w:szCs w:val="28"/>
        </w:rPr>
        <w:tab/>
      </w:r>
      <w:proofErr w:type="gramEnd"/>
      <w:r>
        <w:rPr>
          <w:rFonts w:ascii="Arial" w:hAnsi="Arial" w:cs="Arial"/>
          <w:b/>
          <w:bCs/>
          <w:sz w:val="28"/>
          <w:szCs w:val="28"/>
        </w:rPr>
        <w:tab/>
      </w:r>
      <w:r>
        <w:rPr>
          <w:rFonts w:ascii="Arial" w:hAnsi="Arial" w:cs="Arial"/>
          <w:b/>
          <w:bCs/>
          <w:sz w:val="28"/>
          <w:szCs w:val="28"/>
        </w:rPr>
        <w:tab/>
        <w:t xml:space="preserve">                   </w:t>
      </w:r>
      <w:r w:rsidR="00901977">
        <w:rPr>
          <w:rFonts w:ascii="Arial" w:hAnsi="Arial" w:cs="Arial"/>
          <w:b/>
          <w:bCs/>
          <w:sz w:val="28"/>
          <w:szCs w:val="28"/>
        </w:rPr>
        <w:t xml:space="preserve"> </w:t>
      </w:r>
      <w:r w:rsidR="00D84C68" w:rsidRPr="00D84C68">
        <w:rPr>
          <w:rFonts w:ascii="Arial" w:hAnsi="Arial" w:cs="Arial"/>
          <w:b/>
          <w:bCs/>
          <w:sz w:val="28"/>
          <w:szCs w:val="28"/>
        </w:rPr>
        <w:t>R1-2311095</w:t>
      </w:r>
    </w:p>
    <w:p w14:paraId="14B33A6D" w14:textId="66136246" w:rsidR="00F16962" w:rsidRDefault="00960626" w:rsidP="00F16962">
      <w:pPr>
        <w:rPr>
          <w:rFonts w:ascii="Arial" w:eastAsia="MS Mincho" w:hAnsi="Arial" w:cs="Arial"/>
          <w:b/>
          <w:bCs/>
          <w:sz w:val="28"/>
          <w:szCs w:val="28"/>
        </w:rPr>
      </w:pPr>
      <w:r w:rsidRPr="007C1D5E">
        <w:rPr>
          <w:rFonts w:ascii="Arial" w:eastAsia="MS Mincho" w:hAnsi="Arial" w:cs="Arial"/>
          <w:b/>
          <w:bCs/>
          <w:sz w:val="28"/>
          <w:lang w:eastAsia="ja-JP"/>
        </w:rPr>
        <w:t>Chicago, USA, November 13</w:t>
      </w:r>
      <w:r w:rsidRPr="007C1D5E">
        <w:rPr>
          <w:rFonts w:ascii="Arial" w:eastAsia="MS Mincho" w:hAnsi="Arial" w:cs="Arial" w:hint="eastAsia"/>
          <w:b/>
          <w:bCs/>
          <w:sz w:val="28"/>
          <w:vertAlign w:val="superscript"/>
          <w:lang w:eastAsia="ja-JP"/>
        </w:rPr>
        <w:t>th</w:t>
      </w:r>
      <w:r w:rsidRPr="007C1D5E">
        <w:rPr>
          <w:rFonts w:ascii="Arial" w:eastAsia="MS Mincho" w:hAnsi="Arial" w:cs="Arial"/>
          <w:b/>
          <w:bCs/>
          <w:sz w:val="28"/>
          <w:lang w:eastAsia="ja-JP"/>
        </w:rPr>
        <w:t xml:space="preserve"> – November 17</w:t>
      </w:r>
      <w:r w:rsidRPr="007C1D5E">
        <w:rPr>
          <w:rFonts w:ascii="Arial" w:eastAsia="MS Mincho" w:hAnsi="Arial" w:cs="Arial"/>
          <w:b/>
          <w:bCs/>
          <w:sz w:val="28"/>
          <w:vertAlign w:val="superscript"/>
          <w:lang w:eastAsia="ja-JP"/>
        </w:rPr>
        <w:t>th</w:t>
      </w:r>
      <w:r w:rsidRPr="007C1D5E">
        <w:rPr>
          <w:rFonts w:ascii="Arial" w:eastAsia="MS Mincho" w:hAnsi="Arial" w:cs="Arial"/>
          <w:b/>
          <w:bCs/>
          <w:sz w:val="28"/>
          <w:lang w:eastAsia="ja-JP"/>
        </w:rPr>
        <w:t>, 2023</w:t>
      </w:r>
    </w:p>
    <w:p w14:paraId="75A66EDF" w14:textId="2A4B0EBF" w:rsidR="005A4C68" w:rsidRPr="00DC7B68" w:rsidRDefault="00A54B96" w:rsidP="0055431B">
      <w:pPr>
        <w:pStyle w:val="ac"/>
        <w:tabs>
          <w:tab w:val="clear" w:pos="4536"/>
          <w:tab w:val="left" w:pos="1800"/>
        </w:tabs>
        <w:ind w:left="1800" w:hanging="1800"/>
        <w:rPr>
          <w:rFonts w:cs="Arial"/>
          <w:sz w:val="22"/>
          <w:szCs w:val="22"/>
        </w:rPr>
      </w:pPr>
      <w:r w:rsidRPr="00A54B96">
        <w:rPr>
          <w:rFonts w:cs="Arial"/>
          <w:bCs/>
          <w:sz w:val="28"/>
          <w:szCs w:val="28"/>
          <w:lang w:eastAsia="ja-JP"/>
        </w:rPr>
        <w:t xml:space="preserve"> </w:t>
      </w:r>
    </w:p>
    <w:p w14:paraId="23016453" w14:textId="06E40BD4" w:rsidR="004B1549" w:rsidRDefault="0060252E">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63F33117" w:rsidR="00DB6369" w:rsidRPr="00DB6369" w:rsidRDefault="0060252E" w:rsidP="00DB6369">
      <w:pPr>
        <w:pStyle w:val="ac"/>
        <w:tabs>
          <w:tab w:val="clear" w:pos="4536"/>
          <w:tab w:val="left" w:pos="1800"/>
        </w:tabs>
        <w:ind w:left="1798" w:hangingChars="814" w:hanging="1798"/>
        <w:rPr>
          <w:rFonts w:eastAsiaTheme="minorEastAsia" w:cs="Arial"/>
          <w:sz w:val="22"/>
          <w:szCs w:val="22"/>
          <w:lang w:eastAsia="zh-CN"/>
        </w:rPr>
      </w:pPr>
      <w:r w:rsidRPr="00DB6369">
        <w:rPr>
          <w:rFonts w:eastAsiaTheme="minorEastAsia" w:cs="Arial"/>
          <w:sz w:val="22"/>
          <w:szCs w:val="22"/>
          <w:lang w:eastAsia="zh-CN"/>
        </w:rPr>
        <w:t>Title:</w:t>
      </w:r>
      <w:bookmarkStart w:id="0" w:name="Title"/>
      <w:bookmarkEnd w:id="0"/>
      <w:r w:rsidRPr="00DB6369">
        <w:rPr>
          <w:rFonts w:eastAsiaTheme="minorEastAsia" w:cs="Arial"/>
          <w:sz w:val="22"/>
          <w:szCs w:val="22"/>
          <w:lang w:eastAsia="zh-CN"/>
        </w:rPr>
        <w:tab/>
      </w:r>
      <w:bookmarkStart w:id="1" w:name="_Hlk142385469"/>
      <w:r w:rsidR="000A27B8">
        <w:rPr>
          <w:rFonts w:eastAsiaTheme="minorEastAsia" w:cs="Arial"/>
          <w:sz w:val="22"/>
          <w:szCs w:val="22"/>
          <w:lang w:eastAsia="zh-CN"/>
        </w:rPr>
        <w:t>Remaining issues on</w:t>
      </w:r>
      <w:r w:rsidR="00846A23" w:rsidRPr="00846A23">
        <w:rPr>
          <w:rFonts w:eastAsiaTheme="minorEastAsia" w:cs="Arial"/>
          <w:sz w:val="22"/>
          <w:szCs w:val="22"/>
          <w:lang w:eastAsia="zh-CN"/>
        </w:rPr>
        <w:t xml:space="preserve"> </w:t>
      </w:r>
      <w:r w:rsidR="00122292">
        <w:rPr>
          <w:rFonts w:eastAsiaTheme="minorEastAsia" w:cs="Arial"/>
          <w:sz w:val="22"/>
          <w:szCs w:val="22"/>
          <w:lang w:eastAsia="zh-CN"/>
        </w:rPr>
        <w:t>measurements and reporting</w:t>
      </w:r>
      <w:r w:rsidR="00846A23" w:rsidRPr="00846A23">
        <w:rPr>
          <w:rFonts w:eastAsiaTheme="minorEastAsia" w:cs="Arial"/>
          <w:sz w:val="22"/>
          <w:szCs w:val="22"/>
          <w:lang w:eastAsia="zh-CN"/>
        </w:rPr>
        <w:t xml:space="preserve"> for </w:t>
      </w:r>
      <w:r w:rsidR="00122292">
        <w:rPr>
          <w:rFonts w:eastAsiaTheme="minorEastAsia" w:cs="Arial"/>
          <w:sz w:val="22"/>
          <w:szCs w:val="22"/>
          <w:lang w:eastAsia="zh-CN"/>
        </w:rPr>
        <w:t>SL</w:t>
      </w:r>
      <w:r w:rsidR="00846A23" w:rsidRPr="00846A23">
        <w:rPr>
          <w:rFonts w:eastAsiaTheme="minorEastAsia" w:cs="Arial"/>
          <w:sz w:val="22"/>
          <w:szCs w:val="22"/>
          <w:lang w:eastAsia="zh-CN"/>
        </w:rPr>
        <w:t xml:space="preserve"> positioning</w:t>
      </w:r>
      <w:bookmarkEnd w:id="1"/>
    </w:p>
    <w:p w14:paraId="4DCBA881" w14:textId="486296A7" w:rsidR="004B1549" w:rsidRDefault="0060252E">
      <w:pPr>
        <w:pStyle w:val="ac"/>
        <w:tabs>
          <w:tab w:val="left" w:pos="1800"/>
        </w:tabs>
        <w:rPr>
          <w:rFonts w:eastAsia="宋体"/>
          <w:sz w:val="22"/>
          <w:szCs w:val="22"/>
          <w:lang w:eastAsia="zh-CN"/>
        </w:rPr>
      </w:pPr>
      <w:r>
        <w:rPr>
          <w:rFonts w:cs="Arial"/>
          <w:sz w:val="22"/>
          <w:szCs w:val="22"/>
        </w:rPr>
        <w:t>Agenda Item:</w:t>
      </w:r>
      <w:bookmarkStart w:id="2" w:name="Source"/>
      <w:bookmarkEnd w:id="2"/>
      <w:r>
        <w:rPr>
          <w:rFonts w:cs="Arial"/>
          <w:sz w:val="22"/>
          <w:szCs w:val="22"/>
        </w:rPr>
        <w:tab/>
      </w:r>
      <w:r w:rsidR="002060C9">
        <w:rPr>
          <w:rFonts w:eastAsia="宋体" w:cs="Arial"/>
          <w:sz w:val="22"/>
          <w:szCs w:val="22"/>
          <w:lang w:eastAsia="zh-CN"/>
        </w:rPr>
        <w:t>8</w:t>
      </w:r>
      <w:r w:rsidR="00DB6369">
        <w:rPr>
          <w:rFonts w:eastAsia="宋体" w:cs="Arial"/>
          <w:sz w:val="22"/>
          <w:szCs w:val="22"/>
          <w:lang w:eastAsia="zh-CN"/>
        </w:rPr>
        <w:t>.</w:t>
      </w:r>
      <w:r w:rsidR="002060C9">
        <w:rPr>
          <w:rFonts w:eastAsia="宋体" w:cs="Arial"/>
          <w:sz w:val="22"/>
          <w:szCs w:val="22"/>
          <w:lang w:eastAsia="zh-CN"/>
        </w:rPr>
        <w:t>3</w:t>
      </w:r>
      <w:r w:rsidR="00DB6369">
        <w:rPr>
          <w:rFonts w:eastAsia="宋体" w:cs="Arial"/>
          <w:sz w:val="22"/>
          <w:szCs w:val="22"/>
          <w:lang w:eastAsia="zh-CN"/>
        </w:rPr>
        <w:t>.1.</w:t>
      </w:r>
      <w:r w:rsidR="0018366A">
        <w:rPr>
          <w:rFonts w:eastAsia="宋体" w:cs="Arial"/>
          <w:sz w:val="22"/>
          <w:szCs w:val="22"/>
          <w:lang w:eastAsia="zh-CN"/>
        </w:rPr>
        <w:t>2</w:t>
      </w:r>
    </w:p>
    <w:p w14:paraId="190C3B5A" w14:textId="77777777" w:rsidR="004B1549" w:rsidRDefault="0060252E">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Discussion</w:t>
      </w:r>
      <w:r>
        <w:rPr>
          <w:rFonts w:eastAsia="宋体" w:cs="Arial"/>
          <w:sz w:val="22"/>
          <w:szCs w:val="22"/>
          <w:lang w:eastAsia="zh-CN"/>
        </w:rPr>
        <w:t xml:space="preserve"> and Decision</w:t>
      </w:r>
    </w:p>
    <w:p w14:paraId="054DA10C" w14:textId="77777777" w:rsidR="004B1549" w:rsidRDefault="0060252E">
      <w:pPr>
        <w:pStyle w:val="1"/>
        <w:rPr>
          <w:b/>
          <w:bCs/>
        </w:rPr>
      </w:pPr>
      <w:bookmarkStart w:id="4" w:name="OLE_LINK13"/>
      <w:bookmarkStart w:id="5" w:name="OLE_LINK14"/>
      <w:r>
        <w:t>Introduction</w:t>
      </w:r>
    </w:p>
    <w:p w14:paraId="0E28096D" w14:textId="67C69993" w:rsidR="004B1549" w:rsidRDefault="0060252E" w:rsidP="00D63A84">
      <w:pPr>
        <w:spacing w:before="120" w:after="120" w:line="260" w:lineRule="exact"/>
        <w:jc w:val="both"/>
        <w:rPr>
          <w:rFonts w:eastAsiaTheme="minorEastAsia"/>
          <w:szCs w:val="20"/>
          <w:lang w:eastAsia="zh-CN"/>
        </w:rPr>
      </w:pPr>
      <w:r w:rsidRPr="00D63A84">
        <w:rPr>
          <w:rFonts w:eastAsiaTheme="minorEastAsia" w:hint="eastAsia"/>
          <w:szCs w:val="20"/>
          <w:lang w:eastAsia="zh-CN"/>
        </w:rPr>
        <w:t>In RAN #</w:t>
      </w:r>
      <w:r w:rsidR="009E2F5A" w:rsidRPr="00D63A84">
        <w:rPr>
          <w:rFonts w:eastAsiaTheme="minorEastAsia"/>
          <w:szCs w:val="20"/>
          <w:lang w:eastAsia="zh-CN"/>
        </w:rPr>
        <w:t>9</w:t>
      </w:r>
      <w:r w:rsidR="00B7436D" w:rsidRPr="00D63A84">
        <w:rPr>
          <w:rFonts w:eastAsiaTheme="minorEastAsia" w:hint="eastAsia"/>
          <w:szCs w:val="20"/>
          <w:lang w:eastAsia="zh-CN"/>
        </w:rPr>
        <w:t>8</w:t>
      </w:r>
      <w:r w:rsidR="00435421" w:rsidRPr="00D63A84">
        <w:rPr>
          <w:rFonts w:eastAsiaTheme="minorEastAsia"/>
          <w:szCs w:val="20"/>
          <w:lang w:eastAsia="zh-CN"/>
        </w:rPr>
        <w:t xml:space="preserve"> e-meeting</w:t>
      </w:r>
      <w:r w:rsidRPr="00D63A84">
        <w:rPr>
          <w:rFonts w:eastAsiaTheme="minorEastAsia" w:hint="eastAsia"/>
          <w:szCs w:val="20"/>
          <w:lang w:eastAsia="zh-CN"/>
        </w:rPr>
        <w:t xml:space="preserve">, </w:t>
      </w:r>
      <w:r w:rsidR="00B7436D" w:rsidRPr="00D63A84">
        <w:rPr>
          <w:bCs/>
        </w:rPr>
        <w:t>the measurement</w:t>
      </w:r>
      <w:r w:rsidR="00122292">
        <w:rPr>
          <w:bCs/>
        </w:rPr>
        <w:t>s</w:t>
      </w:r>
      <w:r w:rsidR="00B7436D" w:rsidRPr="00D63A84">
        <w:rPr>
          <w:bCs/>
        </w:rPr>
        <w:t xml:space="preserve"> and reporting</w:t>
      </w:r>
      <w:r w:rsidR="009E2F5A" w:rsidRPr="00D63A84">
        <w:rPr>
          <w:bCs/>
        </w:rPr>
        <w:t xml:space="preserve"> for </w:t>
      </w:r>
      <w:r w:rsidR="00122292">
        <w:rPr>
          <w:bCs/>
        </w:rPr>
        <w:t>SL</w:t>
      </w:r>
      <w:r w:rsidR="009E2F5A" w:rsidRPr="00D63A84">
        <w:rPr>
          <w:bCs/>
        </w:rPr>
        <w:t xml:space="preserve"> positioning</w:t>
      </w:r>
      <w:r w:rsidR="009E2F5A" w:rsidRPr="00D63A84">
        <w:rPr>
          <w:rFonts w:eastAsiaTheme="minorEastAsia" w:hint="eastAsia"/>
          <w:szCs w:val="20"/>
          <w:lang w:eastAsia="zh-CN"/>
        </w:rPr>
        <w:t xml:space="preserve"> </w:t>
      </w:r>
      <w:r w:rsidR="007B4F2F" w:rsidRPr="00D63A84">
        <w:rPr>
          <w:rFonts w:eastAsiaTheme="minorEastAsia"/>
          <w:szCs w:val="20"/>
          <w:lang w:eastAsia="zh-CN"/>
        </w:rPr>
        <w:t xml:space="preserve">have </w:t>
      </w:r>
      <w:r w:rsidR="009E2F5A" w:rsidRPr="00D63A84">
        <w:rPr>
          <w:rFonts w:eastAsiaTheme="minorEastAsia" w:hint="eastAsia"/>
          <w:szCs w:val="20"/>
          <w:lang w:eastAsia="zh-CN"/>
        </w:rPr>
        <w:t>been</w:t>
      </w:r>
      <w:r w:rsidR="009E2F5A" w:rsidRPr="00D63A84">
        <w:rPr>
          <w:rFonts w:eastAsiaTheme="minorEastAsia"/>
          <w:szCs w:val="20"/>
          <w:lang w:eastAsia="zh-CN"/>
        </w:rPr>
        <w:t xml:space="preserve"> </w:t>
      </w:r>
      <w:r w:rsidR="009E2F5A" w:rsidRPr="00D63A84">
        <w:rPr>
          <w:rFonts w:eastAsiaTheme="minorEastAsia" w:hint="eastAsia"/>
          <w:szCs w:val="20"/>
          <w:lang w:eastAsia="zh-CN"/>
        </w:rPr>
        <w:t>captured</w:t>
      </w:r>
      <w:r w:rsidR="009E2F5A" w:rsidRPr="00D63A84">
        <w:rPr>
          <w:rFonts w:eastAsiaTheme="minorEastAsia"/>
          <w:szCs w:val="20"/>
          <w:lang w:eastAsia="zh-CN"/>
        </w:rPr>
        <w:t xml:space="preserve"> </w:t>
      </w:r>
      <w:r w:rsidR="009E2F5A" w:rsidRPr="00D63A84">
        <w:rPr>
          <w:rFonts w:eastAsiaTheme="minorEastAsia" w:hint="eastAsia"/>
          <w:szCs w:val="20"/>
          <w:lang w:eastAsia="zh-CN"/>
        </w:rPr>
        <w:t>in</w:t>
      </w:r>
      <w:r w:rsidR="00C2183C" w:rsidRPr="00D63A84">
        <w:rPr>
          <w:rFonts w:eastAsiaTheme="minorEastAsia"/>
          <w:szCs w:val="20"/>
          <w:lang w:eastAsia="zh-CN"/>
        </w:rPr>
        <w:t xml:space="preserve"> </w:t>
      </w:r>
      <w:r w:rsidR="00C2183C" w:rsidRPr="00D63A84">
        <w:t>NR_pos_enh2</w:t>
      </w:r>
      <w:r w:rsidR="00496883" w:rsidRPr="00D63A84">
        <w:t xml:space="preserve"> </w:t>
      </w:r>
      <w:r w:rsidR="00C2183C" w:rsidRPr="00D63A84">
        <w:rPr>
          <w:rFonts w:eastAsiaTheme="minorEastAsia"/>
          <w:szCs w:val="20"/>
          <w:lang w:eastAsia="zh-CN"/>
        </w:rPr>
        <w:t>[1]</w:t>
      </w:r>
      <w:r w:rsidR="003E45DC" w:rsidRPr="00D63A84">
        <w:rPr>
          <w:rFonts w:eastAsiaTheme="minorEastAsia" w:hint="eastAsia"/>
          <w:szCs w:val="20"/>
          <w:lang w:eastAsia="zh-CN"/>
        </w:rPr>
        <w:t>.</w:t>
      </w:r>
      <w:r w:rsidR="00CC2995" w:rsidRPr="00D63A84">
        <w:rPr>
          <w:rFonts w:eastAsiaTheme="minorEastAsia" w:hint="eastAsia"/>
          <w:szCs w:val="20"/>
          <w:lang w:eastAsia="zh-CN"/>
        </w:rPr>
        <w:t xml:space="preserve"> </w:t>
      </w:r>
      <w:r w:rsidRPr="00D63A84">
        <w:rPr>
          <w:rFonts w:eastAsiaTheme="minorEastAsia"/>
          <w:szCs w:val="20"/>
          <w:lang w:eastAsia="zh-CN"/>
        </w:rPr>
        <w:t xml:space="preserve">In this contribution, we present our views on </w:t>
      </w:r>
      <w:r w:rsidR="00895AC8" w:rsidRPr="00D63A84">
        <w:rPr>
          <w:rFonts w:eastAsiaTheme="minorEastAsia"/>
          <w:szCs w:val="20"/>
          <w:lang w:eastAsia="zh-CN"/>
        </w:rPr>
        <w:t xml:space="preserve">the </w:t>
      </w:r>
      <w:r w:rsidR="00150EA7">
        <w:rPr>
          <w:rFonts w:eastAsiaTheme="minorEastAsia" w:hint="eastAsia"/>
          <w:szCs w:val="20"/>
          <w:lang w:eastAsia="zh-CN"/>
        </w:rPr>
        <w:t>rem</w:t>
      </w:r>
      <w:r w:rsidR="00150EA7">
        <w:rPr>
          <w:rFonts w:eastAsiaTheme="minorEastAsia"/>
          <w:szCs w:val="20"/>
          <w:lang w:eastAsia="zh-CN"/>
        </w:rPr>
        <w:t xml:space="preserve">aining </w:t>
      </w:r>
      <w:r w:rsidR="00B7436D" w:rsidRPr="00D63A84">
        <w:rPr>
          <w:rFonts w:eastAsiaTheme="minorEastAsia"/>
          <w:szCs w:val="20"/>
          <w:lang w:eastAsia="zh-CN"/>
        </w:rPr>
        <w:t>issue</w:t>
      </w:r>
      <w:r w:rsidR="00F464AC">
        <w:rPr>
          <w:rFonts w:eastAsiaTheme="minorEastAsia"/>
          <w:szCs w:val="20"/>
          <w:lang w:eastAsia="zh-CN"/>
        </w:rPr>
        <w:t>s</w:t>
      </w:r>
      <w:r w:rsidRPr="00D63A84">
        <w:rPr>
          <w:rFonts w:eastAsiaTheme="minorEastAsia"/>
          <w:szCs w:val="20"/>
          <w:lang w:eastAsia="zh-CN"/>
        </w:rPr>
        <w:t>.</w:t>
      </w:r>
    </w:p>
    <w:tbl>
      <w:tblPr>
        <w:tblStyle w:val="af"/>
        <w:tblW w:w="0" w:type="auto"/>
        <w:tblLook w:val="04A0" w:firstRow="1" w:lastRow="0" w:firstColumn="1" w:lastColumn="0" w:noHBand="0" w:noVBand="1"/>
      </w:tblPr>
      <w:tblGrid>
        <w:gridCol w:w="9060"/>
      </w:tblGrid>
      <w:tr w:rsidR="00F9708F" w14:paraId="41B3520F" w14:textId="77777777" w:rsidTr="0010414E">
        <w:tc>
          <w:tcPr>
            <w:tcW w:w="9060" w:type="dxa"/>
          </w:tcPr>
          <w:p w14:paraId="63F4CEED" w14:textId="3F61113D" w:rsidR="00F9708F" w:rsidRPr="000D715B" w:rsidRDefault="00B7436D" w:rsidP="009A5A12">
            <w:pPr>
              <w:numPr>
                <w:ilvl w:val="1"/>
                <w:numId w:val="12"/>
              </w:numPr>
              <w:spacing w:line="276" w:lineRule="auto"/>
              <w:rPr>
                <w:rFonts w:eastAsia="MS Mincho"/>
                <w:lang w:val="en-US" w:eastAsia="ko-KR"/>
              </w:rPr>
            </w:pPr>
            <w:r w:rsidRPr="0084123C">
              <w:rPr>
                <w:lang w:val="en-US" w:eastAsia="ko-KR"/>
              </w:rPr>
              <w:t>Specify measurements to support RTT-type solutions using SL, SL-</w:t>
            </w:r>
            <w:proofErr w:type="spellStart"/>
            <w:r w:rsidRPr="0084123C">
              <w:rPr>
                <w:lang w:val="en-US" w:eastAsia="ko-KR"/>
              </w:rPr>
              <w:t>AoA</w:t>
            </w:r>
            <w:proofErr w:type="spellEnd"/>
            <w:r w:rsidRPr="0084123C">
              <w:rPr>
                <w:lang w:val="en-US" w:eastAsia="ko-KR"/>
              </w:rPr>
              <w:t>,</w:t>
            </w:r>
            <w:r w:rsidRPr="0084123C">
              <w:rPr>
                <w:color w:val="00B0F0"/>
                <w:lang w:val="en-US" w:eastAsia="ko-KR"/>
              </w:rPr>
              <w:t xml:space="preserve"> </w:t>
            </w:r>
            <w:r w:rsidRPr="0084123C">
              <w:rPr>
                <w:lang w:val="en-US" w:eastAsia="ko-KR"/>
              </w:rPr>
              <w:t>and SL-TDOA [RAN1, RAN2].</w:t>
            </w:r>
          </w:p>
        </w:tc>
      </w:tr>
    </w:tbl>
    <w:p w14:paraId="17F59589" w14:textId="4FBA3CA1" w:rsidR="0010414E" w:rsidRPr="0010414E" w:rsidRDefault="0010414E" w:rsidP="0010414E">
      <w:pPr>
        <w:pStyle w:val="1"/>
      </w:pPr>
      <w:r>
        <w:t>Remaining issues</w:t>
      </w:r>
    </w:p>
    <w:p w14:paraId="530EF4D2" w14:textId="062AB886" w:rsidR="0010414E" w:rsidRDefault="00C6449C" w:rsidP="0010414E">
      <w:pPr>
        <w:pStyle w:val="20"/>
        <w:ind w:left="578" w:hanging="578"/>
      </w:pPr>
      <w:r>
        <w:t>Tx time information request for Rx-Tx measurement</w:t>
      </w:r>
    </w:p>
    <w:p w14:paraId="1EF1442D" w14:textId="77777777" w:rsidR="00C6449C" w:rsidRDefault="00C6449C" w:rsidP="00C6449C">
      <w:pPr>
        <w:rPr>
          <w:rFonts w:eastAsiaTheme="minorEastAsia"/>
          <w:lang w:eastAsia="zh-CN"/>
        </w:rPr>
      </w:pPr>
      <w:r>
        <w:rPr>
          <w:rFonts w:eastAsiaTheme="minorEastAsia" w:hint="eastAsia"/>
          <w:lang w:eastAsia="zh-CN"/>
        </w:rPr>
        <w:t>I</w:t>
      </w:r>
      <w:r>
        <w:rPr>
          <w:rFonts w:eastAsiaTheme="minorEastAsia"/>
          <w:lang w:eastAsia="zh-CN"/>
        </w:rPr>
        <w:t xml:space="preserve">n RAN1#113 </w:t>
      </w:r>
      <w:r>
        <w:rPr>
          <w:rFonts w:eastAsiaTheme="minorEastAsia" w:hint="eastAsia"/>
          <w:lang w:eastAsia="zh-CN"/>
        </w:rPr>
        <w:t>m</w:t>
      </w:r>
      <w:r>
        <w:rPr>
          <w:rFonts w:eastAsiaTheme="minorEastAsia"/>
          <w:lang w:eastAsia="zh-CN"/>
        </w:rPr>
        <w:t>eeting, the following agreement regarding Rx-Tx measurement was supported.</w:t>
      </w:r>
    </w:p>
    <w:tbl>
      <w:tblPr>
        <w:tblStyle w:val="af"/>
        <w:tblW w:w="0" w:type="auto"/>
        <w:tblLook w:val="04A0" w:firstRow="1" w:lastRow="0" w:firstColumn="1" w:lastColumn="0" w:noHBand="0" w:noVBand="1"/>
      </w:tblPr>
      <w:tblGrid>
        <w:gridCol w:w="9060"/>
      </w:tblGrid>
      <w:tr w:rsidR="00C6449C" w14:paraId="40ADC01A" w14:textId="77777777" w:rsidTr="005652E4">
        <w:tc>
          <w:tcPr>
            <w:tcW w:w="9060" w:type="dxa"/>
          </w:tcPr>
          <w:p w14:paraId="28D121EE" w14:textId="77777777" w:rsidR="00C6449C" w:rsidRPr="00261F67" w:rsidRDefault="00C6449C" w:rsidP="005652E4">
            <w:pPr>
              <w:rPr>
                <w:rFonts w:eastAsia="等线"/>
                <w:b/>
                <w:bCs/>
                <w:szCs w:val="20"/>
                <w:lang w:eastAsia="zh-CN"/>
              </w:rPr>
            </w:pPr>
            <w:r w:rsidRPr="00261F67">
              <w:rPr>
                <w:rFonts w:eastAsia="等线"/>
                <w:b/>
                <w:bCs/>
                <w:szCs w:val="20"/>
                <w:highlight w:val="green"/>
                <w:lang w:eastAsia="zh-CN"/>
              </w:rPr>
              <w:t>Agreement</w:t>
            </w:r>
          </w:p>
          <w:p w14:paraId="7A0F680C" w14:textId="77777777" w:rsidR="00C6449C" w:rsidRPr="00261F67" w:rsidRDefault="00C6449C" w:rsidP="005652E4">
            <w:pPr>
              <w:snapToGrid w:val="0"/>
              <w:jc w:val="both"/>
              <w:rPr>
                <w:rFonts w:eastAsia="等线"/>
                <w:szCs w:val="20"/>
                <w:lang w:val="en-US"/>
              </w:rPr>
            </w:pPr>
            <w:r w:rsidRPr="00261F67">
              <w:rPr>
                <w:szCs w:val="20"/>
                <w:lang w:val="en-US"/>
              </w:rPr>
              <w:t xml:space="preserve">For definition of SL-PRS based Rx-Tx measurement, the </w:t>
            </w:r>
            <w:r w:rsidRPr="00261F67">
              <w:rPr>
                <w:rFonts w:eastAsia="等线"/>
                <w:szCs w:val="20"/>
                <w:lang w:val="en-US"/>
              </w:rPr>
              <w:t xml:space="preserve">actual SL-PRS transmission time is used for the definition of SL-PRS based Rx-Tx time difference measurement if the UE optionally reports the Tx time information, otherwise use the Rel-16/17 definition for </w:t>
            </w:r>
            <w:proofErr w:type="spellStart"/>
            <w:r w:rsidRPr="00261F67">
              <w:rPr>
                <w:rFonts w:eastAsia="等线"/>
                <w:szCs w:val="20"/>
                <w:lang w:val="en-US"/>
              </w:rPr>
              <w:t>gNB</w:t>
            </w:r>
            <w:proofErr w:type="spellEnd"/>
            <w:r w:rsidRPr="00261F67">
              <w:rPr>
                <w:rFonts w:eastAsia="等线"/>
                <w:szCs w:val="20"/>
                <w:lang w:val="en-US"/>
              </w:rPr>
              <w:t xml:space="preserve"> Rx-Tx time difference/UE Rx-Tx time difference in </w:t>
            </w:r>
            <w:proofErr w:type="spellStart"/>
            <w:r w:rsidRPr="00261F67">
              <w:rPr>
                <w:rFonts w:eastAsia="等线"/>
                <w:szCs w:val="20"/>
                <w:lang w:val="en-US"/>
              </w:rPr>
              <w:t>Uu</w:t>
            </w:r>
            <w:proofErr w:type="spellEnd"/>
            <w:r w:rsidRPr="00261F67">
              <w:rPr>
                <w:rFonts w:eastAsia="等线"/>
                <w:szCs w:val="20"/>
                <w:lang w:val="en-US"/>
              </w:rPr>
              <w:t>.</w:t>
            </w:r>
          </w:p>
          <w:p w14:paraId="3C17843A" w14:textId="77777777" w:rsidR="00C6449C" w:rsidRPr="00261F67" w:rsidRDefault="00C6449C" w:rsidP="00C6449C">
            <w:pPr>
              <w:numPr>
                <w:ilvl w:val="0"/>
                <w:numId w:val="14"/>
              </w:numPr>
              <w:snapToGrid w:val="0"/>
              <w:rPr>
                <w:rFonts w:eastAsia="等线"/>
                <w:szCs w:val="20"/>
                <w:lang w:val="en-US"/>
              </w:rPr>
            </w:pPr>
            <w:r w:rsidRPr="00261F67">
              <w:rPr>
                <w:rFonts w:eastAsia="等线" w:hint="eastAsia"/>
                <w:szCs w:val="20"/>
                <w:lang w:val="en-US"/>
              </w:rPr>
              <w:t>F</w:t>
            </w:r>
            <w:r w:rsidRPr="00261F67">
              <w:rPr>
                <w:rFonts w:eastAsia="等线"/>
                <w:szCs w:val="20"/>
                <w:lang w:val="en-US"/>
              </w:rPr>
              <w:t>FS: details of the Tx time information</w:t>
            </w:r>
          </w:p>
          <w:p w14:paraId="6D388640" w14:textId="77777777" w:rsidR="00C6449C" w:rsidRPr="00261F67" w:rsidRDefault="00C6449C" w:rsidP="00C6449C">
            <w:pPr>
              <w:numPr>
                <w:ilvl w:val="0"/>
                <w:numId w:val="14"/>
              </w:numPr>
              <w:snapToGrid w:val="0"/>
              <w:rPr>
                <w:rFonts w:eastAsia="等线"/>
                <w:szCs w:val="20"/>
                <w:lang w:val="en-US"/>
              </w:rPr>
            </w:pPr>
            <w:r w:rsidRPr="00EB4D1B">
              <w:rPr>
                <w:rFonts w:eastAsia="等线" w:hint="eastAsia"/>
                <w:szCs w:val="20"/>
                <w:highlight w:val="yellow"/>
                <w:lang w:val="en-US"/>
              </w:rPr>
              <w:t>F</w:t>
            </w:r>
            <w:r w:rsidRPr="00EB4D1B">
              <w:rPr>
                <w:rFonts w:eastAsia="等线"/>
                <w:szCs w:val="20"/>
                <w:highlight w:val="yellow"/>
                <w:lang w:val="en-US"/>
              </w:rPr>
              <w:t>FS: whether additionally the network or LMF can request the UE to report the Tx time information</w:t>
            </w:r>
          </w:p>
          <w:p w14:paraId="2C8335A5" w14:textId="77777777" w:rsidR="00C6449C" w:rsidRPr="00AB76CC" w:rsidRDefault="00C6449C" w:rsidP="00C6449C">
            <w:pPr>
              <w:numPr>
                <w:ilvl w:val="0"/>
                <w:numId w:val="14"/>
              </w:numPr>
              <w:snapToGrid w:val="0"/>
              <w:rPr>
                <w:rFonts w:eastAsia="等线"/>
                <w:szCs w:val="20"/>
                <w:lang w:val="en-US"/>
              </w:rPr>
            </w:pPr>
            <w:r w:rsidRPr="00261F67">
              <w:rPr>
                <w:rFonts w:eastAsia="等线" w:hint="eastAsia"/>
                <w:szCs w:val="20"/>
                <w:lang w:val="en-US"/>
              </w:rPr>
              <w:t>N</w:t>
            </w:r>
            <w:r w:rsidRPr="00261F67">
              <w:rPr>
                <w:rFonts w:eastAsia="等线"/>
                <w:szCs w:val="20"/>
                <w:lang w:val="en-US"/>
              </w:rPr>
              <w:t xml:space="preserve">ote: the value of Rx-Tx measurement is within [-0.5 0.5] </w:t>
            </w:r>
            <w:proofErr w:type="spellStart"/>
            <w:r w:rsidRPr="00261F67">
              <w:rPr>
                <w:rFonts w:eastAsia="等线"/>
                <w:szCs w:val="20"/>
                <w:lang w:val="en-US"/>
              </w:rPr>
              <w:t>ms</w:t>
            </w:r>
            <w:proofErr w:type="spellEnd"/>
          </w:p>
        </w:tc>
      </w:tr>
    </w:tbl>
    <w:p w14:paraId="6487AA68" w14:textId="5569AD16" w:rsidR="006B0993" w:rsidRPr="00986A36" w:rsidRDefault="00C6449C" w:rsidP="00986A36">
      <w:pPr>
        <w:spacing w:after="120" w:line="260" w:lineRule="exact"/>
        <w:jc w:val="both"/>
        <w:rPr>
          <w:rFonts w:eastAsiaTheme="minorEastAsia"/>
        </w:rPr>
      </w:pPr>
      <w:r>
        <w:rPr>
          <w:rFonts w:eastAsiaTheme="minorEastAsia" w:hint="eastAsia"/>
          <w:lang w:eastAsia="zh-CN"/>
        </w:rPr>
        <w:t>O</w:t>
      </w:r>
      <w:r>
        <w:rPr>
          <w:rFonts w:eastAsiaTheme="minorEastAsia"/>
          <w:lang w:eastAsia="zh-CN"/>
        </w:rPr>
        <w:t xml:space="preserve">ne remaining issue is whether </w:t>
      </w:r>
      <w:r>
        <w:rPr>
          <w:rFonts w:eastAsiaTheme="minorEastAsia" w:hint="eastAsia"/>
          <w:lang w:eastAsia="zh-CN"/>
        </w:rPr>
        <w:t>to</w:t>
      </w:r>
      <w:r>
        <w:rPr>
          <w:rFonts w:eastAsiaTheme="minorEastAsia"/>
          <w:lang w:eastAsia="zh-CN"/>
        </w:rPr>
        <w:t xml:space="preserve"> request UE to report the Tx time information (the associated SL-PRS transmission timestamp). In our view,</w:t>
      </w:r>
      <w:r w:rsidR="006B0993">
        <w:rPr>
          <w:rFonts w:eastAsiaTheme="minorEastAsia"/>
          <w:lang w:eastAsia="zh-CN"/>
        </w:rPr>
        <w:t xml:space="preserve"> the </w:t>
      </w:r>
      <w:r w:rsidR="006B0993" w:rsidRPr="00986A36">
        <w:rPr>
          <w:rFonts w:eastAsiaTheme="minorEastAsia" w:hint="eastAsia"/>
        </w:rPr>
        <w:t>issue is difficult to reach consensus on in R18</w:t>
      </w:r>
      <w:r w:rsidR="006B0993">
        <w:rPr>
          <w:rFonts w:eastAsiaTheme="minorEastAsia"/>
          <w:lang w:eastAsia="zh-CN"/>
        </w:rPr>
        <w:t>, we prefer not to pursue the issue.</w:t>
      </w:r>
    </w:p>
    <w:p w14:paraId="39B61C15" w14:textId="77777777" w:rsidR="00C6449C" w:rsidRPr="00527340" w:rsidRDefault="00C6449C" w:rsidP="00C6449C">
      <w:pPr>
        <w:pStyle w:val="af2"/>
        <w:numPr>
          <w:ilvl w:val="0"/>
          <w:numId w:val="19"/>
        </w:numPr>
        <w:ind w:firstLineChars="0"/>
        <w:rPr>
          <w:rFonts w:eastAsiaTheme="minorEastAsia"/>
          <w:b/>
          <w:i/>
          <w:szCs w:val="20"/>
          <w:lang w:eastAsia="zh-CN"/>
        </w:rPr>
      </w:pPr>
    </w:p>
    <w:p w14:paraId="1A602B8C" w14:textId="2F4A14C1" w:rsidR="00C6449C" w:rsidRPr="00420692" w:rsidRDefault="00C6449C" w:rsidP="00C6449C">
      <w:pPr>
        <w:pStyle w:val="a0"/>
        <w:numPr>
          <w:ilvl w:val="0"/>
          <w:numId w:val="9"/>
        </w:numPr>
        <w:spacing w:line="260" w:lineRule="exact"/>
        <w:rPr>
          <w:rFonts w:eastAsiaTheme="minorEastAsia"/>
          <w:b/>
          <w:i/>
          <w:szCs w:val="20"/>
          <w:lang w:eastAsia="zh-CN"/>
        </w:rPr>
      </w:pPr>
      <w:r w:rsidRPr="000A2750">
        <w:rPr>
          <w:rFonts w:eastAsiaTheme="minorEastAsia"/>
          <w:b/>
          <w:i/>
          <w:szCs w:val="20"/>
          <w:lang w:eastAsia="zh-CN"/>
        </w:rPr>
        <w:t>For SL Rx-Tx time difference</w:t>
      </w:r>
      <w:r w:rsidR="0099678E">
        <w:rPr>
          <w:rFonts w:eastAsiaTheme="minorEastAsia"/>
          <w:b/>
          <w:i/>
          <w:szCs w:val="20"/>
          <w:lang w:eastAsia="zh-CN"/>
        </w:rPr>
        <w:t xml:space="preserve"> measurement</w:t>
      </w:r>
      <w:r w:rsidRPr="000A2750">
        <w:rPr>
          <w:rFonts w:eastAsia="等线"/>
          <w:b/>
          <w:i/>
          <w:szCs w:val="20"/>
          <w:lang w:val="en-US"/>
        </w:rPr>
        <w:t>,</w:t>
      </w:r>
      <w:r w:rsidRPr="00986A36">
        <w:rPr>
          <w:rFonts w:eastAsiaTheme="minorEastAsia"/>
          <w:b/>
          <w:i/>
          <w:szCs w:val="20"/>
          <w:lang w:eastAsia="zh-CN"/>
        </w:rPr>
        <w:t xml:space="preserve"> </w:t>
      </w:r>
      <w:r w:rsidR="00400199">
        <w:rPr>
          <w:rFonts w:eastAsiaTheme="minorEastAsia"/>
          <w:b/>
          <w:i/>
          <w:szCs w:val="20"/>
          <w:lang w:eastAsia="zh-CN"/>
        </w:rPr>
        <w:t>r</w:t>
      </w:r>
      <w:r w:rsidR="00400199" w:rsidRPr="00400199">
        <w:rPr>
          <w:rFonts w:eastAsiaTheme="minorEastAsia"/>
          <w:b/>
          <w:i/>
          <w:szCs w:val="20"/>
          <w:lang w:eastAsia="zh-CN"/>
        </w:rPr>
        <w:t xml:space="preserve">equest </w:t>
      </w:r>
      <w:proofErr w:type="spellStart"/>
      <w:r w:rsidR="00400199" w:rsidRPr="00400199">
        <w:rPr>
          <w:rFonts w:eastAsiaTheme="minorEastAsia"/>
          <w:b/>
          <w:i/>
          <w:szCs w:val="20"/>
          <w:lang w:eastAsia="zh-CN"/>
        </w:rPr>
        <w:t>signaling</w:t>
      </w:r>
      <w:proofErr w:type="spellEnd"/>
      <w:r w:rsidR="00400199" w:rsidRPr="00400199">
        <w:rPr>
          <w:rFonts w:eastAsiaTheme="minorEastAsia"/>
          <w:b/>
          <w:i/>
          <w:szCs w:val="20"/>
          <w:lang w:eastAsia="zh-CN"/>
        </w:rPr>
        <w:t xml:space="preserve"> for the UE to </w:t>
      </w:r>
      <w:r w:rsidR="00400199">
        <w:rPr>
          <w:rFonts w:eastAsiaTheme="minorEastAsia"/>
          <w:b/>
          <w:i/>
          <w:szCs w:val="20"/>
          <w:lang w:eastAsia="zh-CN"/>
        </w:rPr>
        <w:t>optionally</w:t>
      </w:r>
      <w:r w:rsidR="00400199" w:rsidRPr="00400199">
        <w:rPr>
          <w:rFonts w:eastAsiaTheme="minorEastAsia"/>
          <w:b/>
          <w:i/>
          <w:szCs w:val="20"/>
          <w:lang w:eastAsia="zh-CN"/>
        </w:rPr>
        <w:t xml:space="preserve"> report </w:t>
      </w:r>
      <w:r w:rsidR="006B143B">
        <w:rPr>
          <w:rFonts w:eastAsiaTheme="minorEastAsia"/>
          <w:b/>
          <w:i/>
          <w:szCs w:val="20"/>
          <w:lang w:eastAsia="zh-CN"/>
        </w:rPr>
        <w:t>Tx time information</w:t>
      </w:r>
      <w:r w:rsidR="00400199" w:rsidRPr="00400199">
        <w:rPr>
          <w:rFonts w:eastAsiaTheme="minorEastAsia"/>
          <w:b/>
          <w:i/>
          <w:szCs w:val="20"/>
          <w:lang w:eastAsia="zh-CN"/>
        </w:rPr>
        <w:t xml:space="preserve"> is not pursued</w:t>
      </w:r>
      <w:r w:rsidR="006B143B">
        <w:rPr>
          <w:rFonts w:eastAsiaTheme="minorEastAsia"/>
          <w:b/>
          <w:i/>
          <w:szCs w:val="20"/>
          <w:lang w:eastAsia="zh-CN"/>
        </w:rPr>
        <w:t xml:space="preserve"> </w:t>
      </w:r>
      <w:r w:rsidR="006B143B" w:rsidRPr="00400199">
        <w:rPr>
          <w:rFonts w:eastAsiaTheme="minorEastAsia"/>
          <w:b/>
          <w:i/>
          <w:szCs w:val="20"/>
          <w:lang w:eastAsia="zh-CN"/>
        </w:rPr>
        <w:t>in Rel-18</w:t>
      </w:r>
      <w:r w:rsidR="00400199" w:rsidRPr="00400199">
        <w:rPr>
          <w:rFonts w:eastAsiaTheme="minorEastAsia"/>
          <w:b/>
          <w:i/>
          <w:szCs w:val="20"/>
          <w:lang w:eastAsia="zh-CN"/>
        </w:rPr>
        <w:t>.</w:t>
      </w:r>
    </w:p>
    <w:p w14:paraId="2C857C12" w14:textId="7FD3009D" w:rsidR="0010414E" w:rsidRPr="00C6449C" w:rsidRDefault="0010414E" w:rsidP="0010414E"/>
    <w:p w14:paraId="084F12A1" w14:textId="6711A428" w:rsidR="0010414E" w:rsidRDefault="0010414E" w:rsidP="0010414E">
      <w:pPr>
        <w:pStyle w:val="20"/>
        <w:ind w:left="578" w:hanging="578"/>
      </w:pPr>
      <w:r>
        <w:t>Time Stamp</w:t>
      </w:r>
    </w:p>
    <w:p w14:paraId="3637DA89" w14:textId="77777777" w:rsidR="0010414E" w:rsidRPr="00B65ED7" w:rsidRDefault="0010414E" w:rsidP="0010414E">
      <w:pPr>
        <w:rPr>
          <w:rFonts w:eastAsiaTheme="minorEastAsia"/>
          <w:lang w:eastAsia="zh-CN"/>
        </w:rPr>
      </w:pPr>
      <w:r>
        <w:rPr>
          <w:rFonts w:eastAsiaTheme="minorEastAsia" w:hint="eastAsia"/>
          <w:lang w:eastAsia="zh-CN"/>
        </w:rPr>
        <w:t>T</w:t>
      </w:r>
      <w:r>
        <w:rPr>
          <w:rFonts w:eastAsiaTheme="minorEastAsia"/>
          <w:lang w:eastAsia="zh-CN"/>
        </w:rPr>
        <w:t>he following agreement was achieved in RAN1#113.</w:t>
      </w:r>
    </w:p>
    <w:tbl>
      <w:tblPr>
        <w:tblStyle w:val="af"/>
        <w:tblW w:w="0" w:type="auto"/>
        <w:tblLook w:val="04A0" w:firstRow="1" w:lastRow="0" w:firstColumn="1" w:lastColumn="0" w:noHBand="0" w:noVBand="1"/>
      </w:tblPr>
      <w:tblGrid>
        <w:gridCol w:w="9060"/>
      </w:tblGrid>
      <w:tr w:rsidR="0010414E" w14:paraId="05406EB3" w14:textId="77777777" w:rsidTr="005652E4">
        <w:tc>
          <w:tcPr>
            <w:tcW w:w="9060" w:type="dxa"/>
          </w:tcPr>
          <w:p w14:paraId="17C78A3F" w14:textId="77777777" w:rsidR="0010414E" w:rsidRPr="00906F04" w:rsidRDefault="0010414E" w:rsidP="005652E4">
            <w:pPr>
              <w:rPr>
                <w:rFonts w:eastAsia="等线"/>
                <w:b/>
                <w:bCs/>
                <w:szCs w:val="20"/>
                <w:highlight w:val="green"/>
                <w:lang w:eastAsia="zh-CN"/>
              </w:rPr>
            </w:pPr>
            <w:proofErr w:type="gramStart"/>
            <w:r w:rsidRPr="00906F04">
              <w:rPr>
                <w:rFonts w:eastAsia="等线"/>
                <w:b/>
                <w:bCs/>
                <w:szCs w:val="20"/>
                <w:highlight w:val="green"/>
                <w:lang w:eastAsia="zh-CN"/>
              </w:rPr>
              <w:t>Agreement</w:t>
            </w:r>
            <w:r>
              <w:rPr>
                <w:rFonts w:eastAsia="等线"/>
                <w:b/>
                <w:bCs/>
                <w:szCs w:val="20"/>
                <w:highlight w:val="green"/>
                <w:lang w:eastAsia="zh-CN"/>
              </w:rPr>
              <w:t>(</w:t>
            </w:r>
            <w:proofErr w:type="gramEnd"/>
            <w:r>
              <w:rPr>
                <w:rFonts w:eastAsia="等线"/>
                <w:b/>
                <w:bCs/>
                <w:szCs w:val="20"/>
                <w:highlight w:val="green"/>
                <w:lang w:eastAsia="zh-CN"/>
              </w:rPr>
              <w:t>RAN1#113)</w:t>
            </w:r>
          </w:p>
          <w:p w14:paraId="5D0F4982" w14:textId="77777777" w:rsidR="0010414E" w:rsidRPr="00C20D7A" w:rsidRDefault="0010414E" w:rsidP="005652E4">
            <w:pPr>
              <w:snapToGrid w:val="0"/>
              <w:jc w:val="both"/>
              <w:rPr>
                <w:szCs w:val="18"/>
                <w:lang w:val="en-US"/>
              </w:rPr>
            </w:pPr>
            <w:r>
              <w:rPr>
                <w:szCs w:val="18"/>
                <w:lang w:val="en-US"/>
              </w:rPr>
              <w:t xml:space="preserve">A </w:t>
            </w:r>
            <w:r w:rsidRPr="0011328B">
              <w:rPr>
                <w:szCs w:val="18"/>
                <w:lang w:val="en-US"/>
              </w:rPr>
              <w:t>time stamp</w:t>
            </w:r>
            <w:r w:rsidRPr="00C20D7A">
              <w:rPr>
                <w:szCs w:val="18"/>
                <w:lang w:val="en-US"/>
              </w:rPr>
              <w:t xml:space="preserve"> </w:t>
            </w:r>
            <w:r>
              <w:rPr>
                <w:szCs w:val="18"/>
                <w:lang w:val="en-US"/>
              </w:rPr>
              <w:t xml:space="preserve">associated to each </w:t>
            </w:r>
            <w:r w:rsidRPr="00C20D7A">
              <w:rPr>
                <w:szCs w:val="18"/>
                <w:lang w:val="en-US"/>
              </w:rPr>
              <w:t xml:space="preserve">SL positioning measurement </w:t>
            </w:r>
            <w:r>
              <w:rPr>
                <w:szCs w:val="18"/>
                <w:lang w:val="en-US"/>
              </w:rPr>
              <w:t xml:space="preserve">within the </w:t>
            </w:r>
            <w:r w:rsidRPr="00C20D7A">
              <w:rPr>
                <w:szCs w:val="18"/>
                <w:lang w:val="en-US"/>
              </w:rPr>
              <w:t>report includes at least the followings</w:t>
            </w:r>
            <w:r>
              <w:rPr>
                <w:szCs w:val="18"/>
                <w:lang w:val="en-US"/>
              </w:rPr>
              <w:t>:</w:t>
            </w:r>
          </w:p>
          <w:p w14:paraId="2E83EA07" w14:textId="77777777" w:rsidR="0010414E" w:rsidRDefault="0010414E" w:rsidP="0010414E">
            <w:pPr>
              <w:numPr>
                <w:ilvl w:val="0"/>
                <w:numId w:val="14"/>
              </w:numPr>
              <w:snapToGrid w:val="0"/>
              <w:ind w:left="720"/>
              <w:rPr>
                <w:rFonts w:eastAsia="等线"/>
                <w:szCs w:val="16"/>
                <w:lang w:val="en-US"/>
              </w:rPr>
            </w:pPr>
            <w:r w:rsidRPr="00C20D7A">
              <w:rPr>
                <w:rFonts w:eastAsia="等线"/>
                <w:szCs w:val="16"/>
                <w:lang w:val="en-US"/>
              </w:rPr>
              <w:t>SFN, slot number</w:t>
            </w:r>
            <w:r>
              <w:rPr>
                <w:rFonts w:eastAsia="等线"/>
                <w:szCs w:val="16"/>
                <w:lang w:val="en-US"/>
              </w:rPr>
              <w:t xml:space="preserve">, </w:t>
            </w:r>
            <w:r w:rsidRPr="00C20D7A">
              <w:rPr>
                <w:rFonts w:eastAsia="等线"/>
                <w:szCs w:val="16"/>
                <w:lang w:val="en-US"/>
              </w:rPr>
              <w:t xml:space="preserve">and </w:t>
            </w:r>
            <w:bookmarkStart w:id="6" w:name="_Hlk146640609"/>
            <w:r w:rsidRPr="00C20D7A">
              <w:rPr>
                <w:rFonts w:eastAsia="等线"/>
                <w:szCs w:val="16"/>
                <w:lang w:val="en-US"/>
              </w:rPr>
              <w:t>optionally including nr-</w:t>
            </w:r>
            <w:proofErr w:type="spellStart"/>
            <w:r w:rsidRPr="00C20D7A">
              <w:rPr>
                <w:rFonts w:eastAsia="等线"/>
                <w:szCs w:val="16"/>
                <w:lang w:val="en-US"/>
              </w:rPr>
              <w:t>PhysCellID</w:t>
            </w:r>
            <w:proofErr w:type="spellEnd"/>
            <w:r w:rsidRPr="00C20D7A">
              <w:rPr>
                <w:rFonts w:eastAsia="等线"/>
                <w:szCs w:val="16"/>
                <w:lang w:val="en-US"/>
              </w:rPr>
              <w:t>, nr-ARFCN, nr-</w:t>
            </w:r>
            <w:proofErr w:type="spellStart"/>
            <w:r w:rsidRPr="00C20D7A">
              <w:rPr>
                <w:rFonts w:eastAsia="等线"/>
                <w:szCs w:val="16"/>
                <w:lang w:val="en-US"/>
              </w:rPr>
              <w:t>CellGlobalID</w:t>
            </w:r>
            <w:bookmarkEnd w:id="6"/>
            <w:proofErr w:type="spellEnd"/>
          </w:p>
          <w:p w14:paraId="15B5D44E" w14:textId="77777777" w:rsidR="0010414E" w:rsidRPr="00C20D7A" w:rsidRDefault="0010414E" w:rsidP="0010414E">
            <w:pPr>
              <w:numPr>
                <w:ilvl w:val="1"/>
                <w:numId w:val="14"/>
              </w:numPr>
              <w:snapToGrid w:val="0"/>
              <w:rPr>
                <w:rFonts w:eastAsia="等线"/>
                <w:szCs w:val="16"/>
                <w:lang w:val="en-US"/>
              </w:rPr>
            </w:pPr>
            <w:r w:rsidRPr="006F525E">
              <w:rPr>
                <w:rFonts w:eastAsia="等线" w:hint="eastAsia"/>
                <w:szCs w:val="16"/>
                <w:highlight w:val="yellow"/>
                <w:lang w:val="en-US"/>
              </w:rPr>
              <w:t>F</w:t>
            </w:r>
            <w:r w:rsidRPr="006F525E">
              <w:rPr>
                <w:rFonts w:eastAsia="等线"/>
                <w:szCs w:val="16"/>
                <w:highlight w:val="yellow"/>
                <w:lang w:val="en-US"/>
              </w:rPr>
              <w:t>FS if at least one of nr-</w:t>
            </w:r>
            <w:proofErr w:type="spellStart"/>
            <w:r w:rsidRPr="006F525E">
              <w:rPr>
                <w:rFonts w:eastAsia="等线"/>
                <w:szCs w:val="16"/>
                <w:highlight w:val="yellow"/>
                <w:lang w:val="en-US"/>
              </w:rPr>
              <w:t>PhysCellID</w:t>
            </w:r>
            <w:proofErr w:type="spellEnd"/>
            <w:r w:rsidRPr="006F525E">
              <w:rPr>
                <w:rFonts w:eastAsia="等线"/>
                <w:szCs w:val="16"/>
                <w:highlight w:val="yellow"/>
                <w:lang w:val="en-US"/>
              </w:rPr>
              <w:t>, nr-ARFCN, nr-</w:t>
            </w:r>
            <w:proofErr w:type="spellStart"/>
            <w:r w:rsidRPr="006F525E">
              <w:rPr>
                <w:rFonts w:eastAsia="等线"/>
                <w:szCs w:val="16"/>
                <w:highlight w:val="yellow"/>
                <w:lang w:val="en-US"/>
              </w:rPr>
              <w:t>CellGlobalID</w:t>
            </w:r>
            <w:proofErr w:type="spellEnd"/>
            <w:r w:rsidRPr="006F525E">
              <w:rPr>
                <w:rFonts w:eastAsia="等线"/>
                <w:szCs w:val="16"/>
                <w:highlight w:val="yellow"/>
                <w:lang w:val="en-US"/>
              </w:rPr>
              <w:t xml:space="preserve"> is always included</w:t>
            </w:r>
          </w:p>
          <w:p w14:paraId="7B9E6BEE" w14:textId="77777777" w:rsidR="0010414E" w:rsidRDefault="0010414E" w:rsidP="0010414E">
            <w:pPr>
              <w:numPr>
                <w:ilvl w:val="0"/>
                <w:numId w:val="14"/>
              </w:numPr>
              <w:snapToGrid w:val="0"/>
              <w:ind w:left="720"/>
              <w:rPr>
                <w:rFonts w:eastAsia="等线"/>
                <w:szCs w:val="16"/>
                <w:lang w:val="en-US"/>
              </w:rPr>
            </w:pPr>
            <w:r w:rsidRPr="00C20D7A">
              <w:rPr>
                <w:rFonts w:eastAsia="等线"/>
                <w:szCs w:val="16"/>
                <w:lang w:val="en-US"/>
              </w:rPr>
              <w:t>Or DFN and slot number</w:t>
            </w:r>
          </w:p>
          <w:p w14:paraId="079F8120" w14:textId="77777777" w:rsidR="0010414E" w:rsidRPr="0011328B" w:rsidRDefault="0010414E" w:rsidP="0010414E">
            <w:pPr>
              <w:numPr>
                <w:ilvl w:val="1"/>
                <w:numId w:val="14"/>
              </w:numPr>
              <w:snapToGrid w:val="0"/>
              <w:rPr>
                <w:rFonts w:eastAsia="等线"/>
                <w:szCs w:val="16"/>
                <w:lang w:val="en-US"/>
              </w:rPr>
            </w:pPr>
            <w:r w:rsidRPr="006F525E">
              <w:rPr>
                <w:rFonts w:eastAsia="等线" w:hint="eastAsia"/>
                <w:szCs w:val="16"/>
                <w:highlight w:val="yellow"/>
                <w:lang w:val="en-US"/>
              </w:rPr>
              <w:t>F</w:t>
            </w:r>
            <w:r w:rsidRPr="006F525E">
              <w:rPr>
                <w:rFonts w:eastAsia="等线"/>
                <w:szCs w:val="16"/>
                <w:highlight w:val="yellow"/>
                <w:lang w:val="en-US"/>
              </w:rPr>
              <w:t xml:space="preserve">FS: </w:t>
            </w:r>
            <w:proofErr w:type="spellStart"/>
            <w:r w:rsidRPr="006F525E">
              <w:rPr>
                <w:rFonts w:eastAsia="等线"/>
                <w:szCs w:val="16"/>
                <w:highlight w:val="yellow"/>
                <w:lang w:val="en-US"/>
              </w:rPr>
              <w:t>sidelink</w:t>
            </w:r>
            <w:proofErr w:type="spellEnd"/>
            <w:r w:rsidRPr="006F525E">
              <w:rPr>
                <w:rFonts w:eastAsia="等线"/>
                <w:szCs w:val="16"/>
                <w:highlight w:val="yellow"/>
                <w:lang w:val="en-US"/>
              </w:rPr>
              <w:t xml:space="preserve"> synchronization identity</w:t>
            </w:r>
          </w:p>
          <w:p w14:paraId="0D295F40" w14:textId="77777777" w:rsidR="0010414E" w:rsidRDefault="0010414E" w:rsidP="005652E4">
            <w:pPr>
              <w:snapToGrid w:val="0"/>
              <w:rPr>
                <w:rFonts w:eastAsia="等线"/>
                <w:szCs w:val="16"/>
                <w:lang w:val="en-US"/>
              </w:rPr>
            </w:pPr>
            <w:r>
              <w:rPr>
                <w:rFonts w:eastAsia="等线"/>
                <w:szCs w:val="16"/>
                <w:lang w:val="en-US"/>
              </w:rPr>
              <w:t>FFS: SL-PRS resource ID is included within the measurement report</w:t>
            </w:r>
          </w:p>
          <w:p w14:paraId="0737DDB0" w14:textId="77777777" w:rsidR="0010414E" w:rsidRPr="00A0300A" w:rsidRDefault="0010414E" w:rsidP="005652E4">
            <w:pPr>
              <w:snapToGrid w:val="0"/>
              <w:rPr>
                <w:rFonts w:eastAsia="等线"/>
                <w:szCs w:val="16"/>
                <w:lang w:val="en-US"/>
              </w:rPr>
            </w:pPr>
            <w:r>
              <w:rPr>
                <w:rFonts w:eastAsia="等线" w:hint="eastAsia"/>
                <w:szCs w:val="16"/>
                <w:lang w:val="en-US"/>
              </w:rPr>
              <w:t>F</w:t>
            </w:r>
            <w:r>
              <w:rPr>
                <w:rFonts w:eastAsia="等线"/>
                <w:szCs w:val="16"/>
                <w:lang w:val="en-US"/>
              </w:rPr>
              <w:t>FS: symbol number</w:t>
            </w:r>
          </w:p>
        </w:tc>
      </w:tr>
    </w:tbl>
    <w:p w14:paraId="13E380A1" w14:textId="77777777" w:rsidR="0010414E" w:rsidRPr="00A16805" w:rsidRDefault="0010414E" w:rsidP="0010414E">
      <w:pPr>
        <w:spacing w:after="120" w:line="260" w:lineRule="exact"/>
        <w:rPr>
          <w:rFonts w:eastAsiaTheme="minorEastAsia"/>
          <w:lang w:eastAsia="zh-CN"/>
        </w:rPr>
      </w:pPr>
      <w:r>
        <w:rPr>
          <w:rFonts w:eastAsiaTheme="minorEastAsia"/>
          <w:lang w:eastAsia="zh-CN"/>
        </w:rPr>
        <w:t>For SL positioning</w:t>
      </w:r>
      <w:r w:rsidRPr="00A16805">
        <w:rPr>
          <w:rFonts w:eastAsiaTheme="minorEastAsia"/>
          <w:lang w:eastAsia="zh-CN"/>
        </w:rPr>
        <w:t xml:space="preserve">, </w:t>
      </w:r>
      <w:r w:rsidRPr="00A16805">
        <w:t>th</w:t>
      </w:r>
      <w:r w:rsidRPr="00437A52">
        <w:t xml:space="preserve">e </w:t>
      </w:r>
      <w:r w:rsidRPr="00437A52">
        <w:rPr>
          <w:snapToGrid w:val="0"/>
        </w:rPr>
        <w:t xml:space="preserve">SL </w:t>
      </w:r>
      <w:proofErr w:type="spellStart"/>
      <w:r w:rsidRPr="00437A52">
        <w:rPr>
          <w:snapToGrid w:val="0"/>
        </w:rPr>
        <w:t>TimeStamp</w:t>
      </w:r>
      <w:proofErr w:type="spellEnd"/>
      <w:r w:rsidRPr="00437A52">
        <w:t xml:space="preserve"> ca</w:t>
      </w:r>
      <w:r w:rsidRPr="00A16805">
        <w:t>n be</w:t>
      </w:r>
    </w:p>
    <w:p w14:paraId="19CA4B6D" w14:textId="77777777" w:rsidR="0010414E" w:rsidRPr="00A51A7A" w:rsidRDefault="0010414E" w:rsidP="0010414E">
      <w:pPr>
        <w:pStyle w:val="af2"/>
        <w:numPr>
          <w:ilvl w:val="0"/>
          <w:numId w:val="20"/>
        </w:numPr>
        <w:spacing w:after="120" w:line="260" w:lineRule="exact"/>
        <w:ind w:firstLineChars="0"/>
        <w:rPr>
          <w:rFonts w:ascii="Times New Roman" w:eastAsiaTheme="minorEastAsia" w:hAnsi="Times New Roman"/>
          <w:sz w:val="20"/>
          <w:szCs w:val="20"/>
          <w:lang w:eastAsia="zh-CN"/>
        </w:rPr>
      </w:pPr>
      <w:r>
        <w:rPr>
          <w:rFonts w:ascii="Times New Roman" w:hAnsi="Times New Roman"/>
          <w:sz w:val="20"/>
          <w:szCs w:val="20"/>
        </w:rPr>
        <w:t>S</w:t>
      </w:r>
      <w:r w:rsidRPr="00A16805">
        <w:rPr>
          <w:rFonts w:ascii="Times New Roman" w:hAnsi="Times New Roman"/>
          <w:sz w:val="20"/>
          <w:szCs w:val="20"/>
        </w:rPr>
        <w:t>FN and th</w:t>
      </w:r>
      <w:r w:rsidRPr="00A51A7A">
        <w:rPr>
          <w:rFonts w:ascii="Times New Roman" w:hAnsi="Times New Roman"/>
          <w:sz w:val="20"/>
          <w:szCs w:val="20"/>
        </w:rPr>
        <w:t xml:space="preserve">e slot </w:t>
      </w:r>
      <w:proofErr w:type="gramStart"/>
      <w:r>
        <w:rPr>
          <w:rFonts w:ascii="Times New Roman" w:hAnsi="Times New Roman" w:hint="eastAsia"/>
          <w:sz w:val="20"/>
          <w:szCs w:val="20"/>
          <w:lang w:eastAsia="zh-CN"/>
        </w:rPr>
        <w:t>number,</w:t>
      </w:r>
      <w:r>
        <w:rPr>
          <w:rFonts w:ascii="Times New Roman" w:hAnsi="Times New Roman"/>
          <w:sz w:val="20"/>
          <w:szCs w:val="20"/>
          <w:lang w:eastAsia="zh-CN"/>
        </w:rPr>
        <w:t xml:space="preserve"> </w:t>
      </w:r>
      <w:r w:rsidRPr="00A51A7A">
        <w:rPr>
          <w:rFonts w:ascii="Times New Roman" w:hAnsi="Times New Roman"/>
          <w:sz w:val="20"/>
          <w:szCs w:val="20"/>
        </w:rPr>
        <w:t xml:space="preserve"> </w:t>
      </w:r>
      <w:r>
        <w:rPr>
          <w:rFonts w:ascii="Times New Roman" w:hAnsi="Times New Roman"/>
          <w:sz w:val="20"/>
          <w:szCs w:val="20"/>
        </w:rPr>
        <w:t>and</w:t>
      </w:r>
      <w:proofErr w:type="gramEnd"/>
      <w:r>
        <w:rPr>
          <w:rFonts w:ascii="Times New Roman" w:hAnsi="Times New Roman"/>
          <w:sz w:val="20"/>
          <w:szCs w:val="20"/>
        </w:rPr>
        <w:t xml:space="preserve"> </w:t>
      </w:r>
      <w:r w:rsidRPr="00A936AA">
        <w:rPr>
          <w:rFonts w:ascii="Times New Roman" w:hAnsi="Times New Roman"/>
          <w:sz w:val="20"/>
          <w:szCs w:val="20"/>
          <w:lang w:val="en-US"/>
        </w:rPr>
        <w:t>optionally including nr-</w:t>
      </w:r>
      <w:proofErr w:type="spellStart"/>
      <w:r w:rsidRPr="00A936AA">
        <w:rPr>
          <w:rFonts w:ascii="Times New Roman" w:hAnsi="Times New Roman"/>
          <w:sz w:val="20"/>
          <w:szCs w:val="20"/>
          <w:lang w:val="en-US"/>
        </w:rPr>
        <w:t>PhysCellID</w:t>
      </w:r>
      <w:proofErr w:type="spellEnd"/>
      <w:r w:rsidRPr="00A936AA">
        <w:rPr>
          <w:rFonts w:ascii="Times New Roman" w:hAnsi="Times New Roman"/>
          <w:sz w:val="20"/>
          <w:szCs w:val="20"/>
          <w:lang w:val="en-US"/>
        </w:rPr>
        <w:t>, nr-ARFCN, nr-</w:t>
      </w:r>
      <w:proofErr w:type="spellStart"/>
      <w:r w:rsidRPr="00A936AA">
        <w:rPr>
          <w:rFonts w:ascii="Times New Roman" w:hAnsi="Times New Roman"/>
          <w:sz w:val="20"/>
          <w:szCs w:val="20"/>
          <w:lang w:val="en-US"/>
        </w:rPr>
        <w:t>CellGlobalID</w:t>
      </w:r>
      <w:proofErr w:type="spellEnd"/>
      <w:r w:rsidRPr="00A936AA">
        <w:rPr>
          <w:rFonts w:ascii="Times New Roman" w:hAnsi="Times New Roman"/>
          <w:sz w:val="20"/>
          <w:szCs w:val="20"/>
        </w:rPr>
        <w:t xml:space="preserve"> </w:t>
      </w:r>
    </w:p>
    <w:p w14:paraId="00BC4B26" w14:textId="78DE4A70" w:rsidR="0010414E" w:rsidRPr="00432B2B" w:rsidRDefault="0010414E" w:rsidP="0010414E">
      <w:pPr>
        <w:spacing w:after="120" w:line="260" w:lineRule="exact"/>
        <w:jc w:val="both"/>
        <w:rPr>
          <w:rFonts w:eastAsiaTheme="minorEastAsia"/>
          <w:szCs w:val="20"/>
          <w:lang w:eastAsia="zh-CN"/>
        </w:rPr>
      </w:pPr>
      <w:r>
        <w:rPr>
          <w:rFonts w:eastAsiaTheme="minorEastAsia"/>
          <w:szCs w:val="20"/>
          <w:lang w:eastAsia="zh-CN"/>
        </w:rPr>
        <w:lastRenderedPageBreak/>
        <w:t xml:space="preserve">Regarding the FFS if at least one of </w:t>
      </w:r>
      <w:r w:rsidRPr="00A51A7A">
        <w:rPr>
          <w:rFonts w:eastAsiaTheme="minorEastAsia"/>
          <w:szCs w:val="20"/>
          <w:lang w:eastAsia="zh-CN"/>
        </w:rPr>
        <w:t>nr-</w:t>
      </w:r>
      <w:proofErr w:type="spellStart"/>
      <w:r w:rsidRPr="00A51A7A">
        <w:rPr>
          <w:rFonts w:eastAsiaTheme="minorEastAsia"/>
          <w:szCs w:val="20"/>
          <w:lang w:eastAsia="zh-CN"/>
        </w:rPr>
        <w:t>PhysCellID</w:t>
      </w:r>
      <w:proofErr w:type="spellEnd"/>
      <w:r w:rsidRPr="00A51A7A">
        <w:rPr>
          <w:rFonts w:eastAsiaTheme="minorEastAsia"/>
          <w:szCs w:val="20"/>
          <w:lang w:eastAsia="zh-CN"/>
        </w:rPr>
        <w:t>, nr-ARFCN, nr-</w:t>
      </w:r>
      <w:proofErr w:type="spellStart"/>
      <w:r w:rsidRPr="00A51A7A">
        <w:rPr>
          <w:rFonts w:eastAsiaTheme="minorEastAsia"/>
          <w:szCs w:val="20"/>
          <w:lang w:eastAsia="zh-CN"/>
        </w:rPr>
        <w:t>CellGlobalID</w:t>
      </w:r>
      <w:proofErr w:type="spellEnd"/>
      <w:r>
        <w:rPr>
          <w:rFonts w:eastAsiaTheme="minorEastAsia"/>
          <w:szCs w:val="20"/>
          <w:lang w:eastAsia="zh-CN"/>
        </w:rPr>
        <w:t xml:space="preserve"> is always included, in our view, in some cases, the cell identity information may not </w:t>
      </w:r>
      <w:proofErr w:type="spellStart"/>
      <w:proofErr w:type="gramStart"/>
      <w:r>
        <w:rPr>
          <w:rFonts w:eastAsiaTheme="minorEastAsia"/>
          <w:szCs w:val="20"/>
          <w:lang w:eastAsia="zh-CN"/>
        </w:rPr>
        <w:t>included</w:t>
      </w:r>
      <w:proofErr w:type="spellEnd"/>
      <w:proofErr w:type="gramEnd"/>
      <w:r>
        <w:rPr>
          <w:rFonts w:eastAsiaTheme="minorEastAsia"/>
          <w:szCs w:val="20"/>
          <w:lang w:eastAsia="zh-CN"/>
        </w:rPr>
        <w:t>.</w:t>
      </w:r>
      <w:r>
        <w:rPr>
          <w:rFonts w:eastAsiaTheme="minorEastAsia" w:hint="eastAsia"/>
          <w:szCs w:val="20"/>
          <w:lang w:eastAsia="zh-CN"/>
        </w:rPr>
        <w:t xml:space="preserve"> </w:t>
      </w:r>
      <w:r>
        <w:rPr>
          <w:rFonts w:eastAsiaTheme="minorEastAsia"/>
          <w:szCs w:val="20"/>
          <w:lang w:eastAsia="zh-CN"/>
        </w:rPr>
        <w:t>For example, for the UEs in coverage with the</w:t>
      </w:r>
      <w:r w:rsidRPr="00C2466A">
        <w:rPr>
          <w:rFonts w:eastAsiaTheme="minorEastAsia"/>
          <w:szCs w:val="20"/>
          <w:lang w:eastAsia="zh-CN"/>
        </w:rPr>
        <w:t xml:space="preserve"> fixed position</w:t>
      </w:r>
      <w:r>
        <w:rPr>
          <w:rFonts w:eastAsiaTheme="minorEastAsia"/>
          <w:szCs w:val="20"/>
          <w:lang w:eastAsia="zh-CN"/>
        </w:rPr>
        <w:t xml:space="preserve"> and </w:t>
      </w:r>
      <w:r w:rsidRPr="0011328B">
        <w:rPr>
          <w:rFonts w:eastAsia="等线"/>
          <w:szCs w:val="16"/>
          <w:lang w:val="en-US"/>
        </w:rPr>
        <w:t>synchronization</w:t>
      </w:r>
      <w:r>
        <w:rPr>
          <w:rFonts w:eastAsia="等线"/>
          <w:szCs w:val="16"/>
          <w:lang w:val="en-US"/>
        </w:rPr>
        <w:t xml:space="preserve"> source,</w:t>
      </w:r>
      <w:r w:rsidRPr="004A33BC">
        <w:rPr>
          <w:rFonts w:eastAsiaTheme="minorEastAsia"/>
          <w:szCs w:val="20"/>
          <w:lang w:eastAsia="zh-CN"/>
        </w:rPr>
        <w:t xml:space="preserve"> </w:t>
      </w:r>
      <w:r>
        <w:rPr>
          <w:rFonts w:eastAsiaTheme="minorEastAsia"/>
          <w:szCs w:val="20"/>
          <w:lang w:eastAsia="zh-CN"/>
        </w:rPr>
        <w:t xml:space="preserve">such as anchor UEs in SL-TDOA, there is no </w:t>
      </w:r>
      <w:r w:rsidR="00323645">
        <w:rPr>
          <w:rFonts w:eastAsiaTheme="minorEastAsia"/>
          <w:szCs w:val="20"/>
          <w:lang w:eastAsia="zh-CN"/>
        </w:rPr>
        <w:t xml:space="preserve">need </w:t>
      </w:r>
      <w:r>
        <w:rPr>
          <w:rFonts w:eastAsiaTheme="minorEastAsia"/>
          <w:szCs w:val="20"/>
          <w:lang w:eastAsia="zh-CN"/>
        </w:rPr>
        <w:t xml:space="preserve">to include cell identity information, since </w:t>
      </w:r>
      <w:r w:rsidRPr="00D0259C">
        <w:rPr>
          <w:rFonts w:eastAsiaTheme="minorEastAsia"/>
          <w:szCs w:val="20"/>
          <w:lang w:eastAsia="zh-CN"/>
        </w:rPr>
        <w:t xml:space="preserve">LMF has </w:t>
      </w:r>
      <w:r>
        <w:rPr>
          <w:rFonts w:eastAsiaTheme="minorEastAsia"/>
          <w:szCs w:val="20"/>
          <w:lang w:eastAsia="zh-CN"/>
        </w:rPr>
        <w:t xml:space="preserve">already </w:t>
      </w:r>
      <w:r w:rsidRPr="00D0259C">
        <w:rPr>
          <w:rFonts w:eastAsiaTheme="minorEastAsia"/>
          <w:szCs w:val="20"/>
          <w:lang w:eastAsia="zh-CN"/>
        </w:rPr>
        <w:t>obtained the identi</w:t>
      </w:r>
      <w:r>
        <w:rPr>
          <w:rFonts w:eastAsiaTheme="minorEastAsia"/>
          <w:szCs w:val="20"/>
          <w:lang w:eastAsia="zh-CN"/>
        </w:rPr>
        <w:t>ty</w:t>
      </w:r>
      <w:r w:rsidRPr="00D0259C">
        <w:rPr>
          <w:rFonts w:eastAsiaTheme="minorEastAsia"/>
          <w:szCs w:val="20"/>
          <w:lang w:eastAsia="zh-CN"/>
        </w:rPr>
        <w:t xml:space="preserve"> and timing of the serving cell</w:t>
      </w:r>
      <w:r>
        <w:rPr>
          <w:rFonts w:eastAsiaTheme="minorEastAsia"/>
          <w:szCs w:val="20"/>
          <w:lang w:eastAsia="zh-CN"/>
        </w:rPr>
        <w:t xml:space="preserve">. For the UEs which may </w:t>
      </w:r>
      <w:r w:rsidR="00323645">
        <w:rPr>
          <w:rFonts w:eastAsiaTheme="minorEastAsia"/>
          <w:szCs w:val="20"/>
          <w:lang w:eastAsia="zh-CN"/>
        </w:rPr>
        <w:t>potentially</w:t>
      </w:r>
      <w:r w:rsidR="00323645" w:rsidRPr="002C5CC1">
        <w:rPr>
          <w:rFonts w:eastAsiaTheme="minorEastAsia"/>
          <w:szCs w:val="20"/>
          <w:lang w:eastAsia="zh-CN"/>
        </w:rPr>
        <w:t xml:space="preserve"> </w:t>
      </w:r>
      <w:r>
        <w:rPr>
          <w:rFonts w:eastAsiaTheme="minorEastAsia"/>
          <w:szCs w:val="20"/>
          <w:lang w:eastAsia="zh-CN"/>
        </w:rPr>
        <w:t>s</w:t>
      </w:r>
      <w:r w:rsidRPr="002C5CC1">
        <w:rPr>
          <w:rFonts w:eastAsiaTheme="minorEastAsia"/>
          <w:szCs w:val="20"/>
          <w:lang w:eastAsia="zh-CN"/>
        </w:rPr>
        <w:t xml:space="preserve">witch </w:t>
      </w:r>
      <w:r w:rsidRPr="0011328B">
        <w:rPr>
          <w:rFonts w:eastAsia="等线"/>
          <w:szCs w:val="16"/>
          <w:lang w:val="en-US"/>
        </w:rPr>
        <w:t>synchronization</w:t>
      </w:r>
      <w:r>
        <w:rPr>
          <w:rFonts w:eastAsia="等线"/>
          <w:szCs w:val="16"/>
          <w:lang w:val="en-US"/>
        </w:rPr>
        <w:t xml:space="preserve"> sources, the </w:t>
      </w:r>
      <w:r w:rsidRPr="00D0259C">
        <w:rPr>
          <w:rFonts w:eastAsiaTheme="minorEastAsia"/>
          <w:szCs w:val="20"/>
          <w:lang w:eastAsia="zh-CN"/>
        </w:rPr>
        <w:t>identi</w:t>
      </w:r>
      <w:r>
        <w:rPr>
          <w:rFonts w:eastAsiaTheme="minorEastAsia"/>
          <w:szCs w:val="20"/>
          <w:lang w:eastAsia="zh-CN"/>
        </w:rPr>
        <w:t>ty of corresponding cells should be reported.</w:t>
      </w:r>
    </w:p>
    <w:p w14:paraId="529BAD45" w14:textId="77777777" w:rsidR="0010414E" w:rsidRPr="00A936AA" w:rsidRDefault="0010414E" w:rsidP="0010414E">
      <w:pPr>
        <w:pStyle w:val="af2"/>
        <w:numPr>
          <w:ilvl w:val="0"/>
          <w:numId w:val="20"/>
        </w:numPr>
        <w:spacing w:after="120" w:line="260" w:lineRule="exact"/>
        <w:ind w:firstLineChars="0"/>
        <w:rPr>
          <w:rFonts w:ascii="Times New Roman" w:eastAsiaTheme="minorEastAsia" w:hAnsi="Times New Roman"/>
          <w:sz w:val="20"/>
          <w:szCs w:val="20"/>
          <w:lang w:eastAsia="zh-CN"/>
        </w:rPr>
      </w:pPr>
      <w:r w:rsidRPr="00A51A7A">
        <w:rPr>
          <w:rFonts w:ascii="Times New Roman" w:hAnsi="Times New Roman"/>
          <w:sz w:val="20"/>
          <w:szCs w:val="20"/>
        </w:rPr>
        <w:t xml:space="preserve">DFN and the </w:t>
      </w:r>
      <w:r>
        <w:rPr>
          <w:rFonts w:ascii="Times New Roman" w:hAnsi="Times New Roman"/>
          <w:sz w:val="20"/>
          <w:szCs w:val="20"/>
        </w:rPr>
        <w:t>slot number</w:t>
      </w:r>
      <w:r w:rsidRPr="00A51A7A">
        <w:rPr>
          <w:rFonts w:ascii="Times New Roman" w:eastAsiaTheme="minorEastAsia" w:hAnsi="Times New Roman"/>
          <w:sz w:val="20"/>
          <w:szCs w:val="20"/>
          <w:lang w:eastAsia="zh-CN"/>
        </w:rPr>
        <w:t xml:space="preserve"> </w:t>
      </w:r>
    </w:p>
    <w:p w14:paraId="39532050" w14:textId="400E1FDA" w:rsidR="0010414E" w:rsidRDefault="0010414E" w:rsidP="0010414E">
      <w:pPr>
        <w:spacing w:after="120" w:line="260" w:lineRule="exact"/>
        <w:jc w:val="both"/>
        <w:rPr>
          <w:szCs w:val="20"/>
        </w:rPr>
      </w:pPr>
      <w:r>
        <w:rPr>
          <w:rFonts w:eastAsiaTheme="minorEastAsia"/>
          <w:szCs w:val="20"/>
          <w:lang w:eastAsia="zh-CN"/>
        </w:rPr>
        <w:t xml:space="preserve">Regarding the FFS </w:t>
      </w:r>
      <w:proofErr w:type="spellStart"/>
      <w:r w:rsidRPr="003249D2">
        <w:rPr>
          <w:rFonts w:eastAsia="等线"/>
          <w:szCs w:val="16"/>
          <w:lang w:val="en-US"/>
        </w:rPr>
        <w:t>sidelink</w:t>
      </w:r>
      <w:proofErr w:type="spellEnd"/>
      <w:r w:rsidRPr="003249D2">
        <w:rPr>
          <w:rFonts w:eastAsia="等线"/>
          <w:szCs w:val="16"/>
          <w:lang w:val="en-US"/>
        </w:rPr>
        <w:t xml:space="preserve"> synchronization identity</w:t>
      </w:r>
      <w:r>
        <w:rPr>
          <w:rFonts w:eastAsia="等线"/>
          <w:szCs w:val="16"/>
          <w:lang w:val="en-US"/>
        </w:rPr>
        <w:t xml:space="preserve"> for time stamp</w:t>
      </w:r>
      <w:r w:rsidRPr="003249D2">
        <w:rPr>
          <w:rFonts w:eastAsia="等线"/>
          <w:szCs w:val="16"/>
          <w:lang w:val="en-US"/>
        </w:rPr>
        <w:t>, in our view</w:t>
      </w:r>
      <w:r>
        <w:rPr>
          <w:rFonts w:eastAsia="等线"/>
          <w:szCs w:val="16"/>
          <w:lang w:val="en-US"/>
        </w:rPr>
        <w:t xml:space="preserve">, the UE can optionally report </w:t>
      </w:r>
      <w:r>
        <w:rPr>
          <w:szCs w:val="20"/>
          <w:lang w:eastAsia="zh-CN"/>
        </w:rPr>
        <w:t>t</w:t>
      </w:r>
      <w:r w:rsidRPr="00A51A7A">
        <w:rPr>
          <w:szCs w:val="20"/>
          <w:lang w:eastAsia="zh-CN"/>
        </w:rPr>
        <w:t xml:space="preserve">he </w:t>
      </w:r>
      <w:r w:rsidRPr="00A51A7A">
        <w:rPr>
          <w:rFonts w:hint="eastAsia"/>
          <w:szCs w:val="20"/>
        </w:rPr>
        <w:t>synchronization</w:t>
      </w:r>
      <w:r w:rsidRPr="00A51A7A">
        <w:rPr>
          <w:szCs w:val="20"/>
        </w:rPr>
        <w:t xml:space="preserve"> </w:t>
      </w:r>
      <w:r w:rsidRPr="00A51A7A">
        <w:rPr>
          <w:rFonts w:hint="eastAsia"/>
          <w:szCs w:val="20"/>
        </w:rPr>
        <w:t>reference</w:t>
      </w:r>
      <w:r w:rsidRPr="00A51A7A">
        <w:rPr>
          <w:szCs w:val="20"/>
        </w:rPr>
        <w:t xml:space="preserve"> </w:t>
      </w:r>
      <w:r w:rsidRPr="00A51A7A">
        <w:rPr>
          <w:rFonts w:hint="eastAsia"/>
          <w:szCs w:val="20"/>
        </w:rPr>
        <w:t>source</w:t>
      </w:r>
      <w:r w:rsidRPr="00A51A7A">
        <w:rPr>
          <w:szCs w:val="20"/>
        </w:rPr>
        <w:t xml:space="preserve"> indication </w:t>
      </w:r>
      <w:r w:rsidR="00881810">
        <w:rPr>
          <w:szCs w:val="20"/>
        </w:rPr>
        <w:t>‘</w:t>
      </w:r>
      <w:r w:rsidRPr="00A51A7A">
        <w:rPr>
          <w:szCs w:val="20"/>
        </w:rPr>
        <w:t>GNSS or U</w:t>
      </w:r>
      <w:r w:rsidRPr="00A16805">
        <w:rPr>
          <w:szCs w:val="20"/>
        </w:rPr>
        <w:t>E</w:t>
      </w:r>
      <w:r w:rsidR="00881810">
        <w:rPr>
          <w:szCs w:val="20"/>
        </w:rPr>
        <w:t>’</w:t>
      </w:r>
      <w:r>
        <w:rPr>
          <w:szCs w:val="20"/>
        </w:rPr>
        <w:t xml:space="preserve"> to further </w:t>
      </w:r>
      <w:r w:rsidR="00323645">
        <w:rPr>
          <w:szCs w:val="20"/>
        </w:rPr>
        <w:t xml:space="preserve">clarify </w:t>
      </w:r>
      <w:r>
        <w:rPr>
          <w:szCs w:val="20"/>
        </w:rPr>
        <w:t xml:space="preserve">the time stamp based on DFN. </w:t>
      </w:r>
    </w:p>
    <w:p w14:paraId="3A4B96B5" w14:textId="77777777" w:rsidR="0010414E" w:rsidRPr="00F22532" w:rsidRDefault="0010414E" w:rsidP="0010414E">
      <w:pPr>
        <w:pStyle w:val="af2"/>
        <w:numPr>
          <w:ilvl w:val="0"/>
          <w:numId w:val="19"/>
        </w:numPr>
        <w:ind w:firstLineChars="0"/>
        <w:rPr>
          <w:b/>
          <w:i/>
          <w:szCs w:val="20"/>
          <w:lang w:val="en-US" w:eastAsia="zh-CN"/>
        </w:rPr>
      </w:pPr>
    </w:p>
    <w:p w14:paraId="00E177F9" w14:textId="77777777" w:rsidR="0010414E" w:rsidRDefault="0010414E" w:rsidP="0010414E">
      <w:pPr>
        <w:pStyle w:val="a0"/>
        <w:numPr>
          <w:ilvl w:val="0"/>
          <w:numId w:val="9"/>
        </w:numPr>
        <w:spacing w:line="260" w:lineRule="exact"/>
        <w:rPr>
          <w:rFonts w:eastAsiaTheme="minorEastAsia"/>
          <w:b/>
          <w:i/>
          <w:szCs w:val="20"/>
          <w:lang w:eastAsia="zh-CN"/>
        </w:rPr>
      </w:pPr>
      <w:r>
        <w:rPr>
          <w:rFonts w:eastAsiaTheme="minorEastAsia"/>
          <w:b/>
          <w:i/>
          <w:szCs w:val="20"/>
          <w:lang w:eastAsia="zh-CN"/>
        </w:rPr>
        <w:t>Regarding the remaining issues for Time Stamp in measurement report, support the following:</w:t>
      </w:r>
    </w:p>
    <w:p w14:paraId="64C4333E" w14:textId="77777777" w:rsidR="0010414E" w:rsidRPr="003249D2" w:rsidRDefault="0010414E" w:rsidP="0010414E">
      <w:pPr>
        <w:pStyle w:val="a0"/>
        <w:numPr>
          <w:ilvl w:val="0"/>
          <w:numId w:val="21"/>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the timestamp of SFN and slot number optionally included </w:t>
      </w:r>
      <w:r w:rsidRPr="00CE037A">
        <w:rPr>
          <w:b/>
          <w:i/>
          <w:iCs/>
        </w:rPr>
        <w:t>nr-</w:t>
      </w:r>
      <w:proofErr w:type="spellStart"/>
      <w:r w:rsidRPr="00CE037A">
        <w:rPr>
          <w:b/>
          <w:i/>
          <w:iCs/>
        </w:rPr>
        <w:t>PhysCellID</w:t>
      </w:r>
      <w:proofErr w:type="spellEnd"/>
      <w:r w:rsidRPr="003249D2">
        <w:rPr>
          <w:b/>
        </w:rPr>
        <w:t xml:space="preserve">, </w:t>
      </w:r>
      <w:r w:rsidRPr="003249D2">
        <w:rPr>
          <w:b/>
          <w:i/>
          <w:iCs/>
        </w:rPr>
        <w:t>nr-ARFCN</w:t>
      </w:r>
      <w:r>
        <w:rPr>
          <w:b/>
        </w:rPr>
        <w:t xml:space="preserve"> </w:t>
      </w:r>
      <w:r w:rsidRPr="003249D2">
        <w:rPr>
          <w:b/>
          <w:i/>
        </w:rPr>
        <w:t xml:space="preserve">and </w:t>
      </w:r>
      <w:r w:rsidRPr="003249D2">
        <w:rPr>
          <w:b/>
          <w:i/>
          <w:iCs/>
        </w:rPr>
        <w:t>nr-</w:t>
      </w:r>
      <w:proofErr w:type="spellStart"/>
      <w:r w:rsidRPr="003249D2">
        <w:rPr>
          <w:b/>
          <w:i/>
          <w:iCs/>
        </w:rPr>
        <w:t>CellGlobalID</w:t>
      </w:r>
      <w:proofErr w:type="spellEnd"/>
      <w:r w:rsidRPr="003249D2">
        <w:rPr>
          <w:b/>
        </w:rPr>
        <w:t>,</w:t>
      </w:r>
      <w:r w:rsidRPr="003249D2">
        <w:rPr>
          <w:rFonts w:eastAsiaTheme="minorEastAsia"/>
          <w:b/>
          <w:i/>
          <w:szCs w:val="20"/>
          <w:lang w:eastAsia="zh-CN"/>
        </w:rPr>
        <w:t xml:space="preserve"> no need to limit to ‘</w:t>
      </w:r>
      <w:r w:rsidRPr="003249D2">
        <w:rPr>
          <w:rFonts w:eastAsia="等线"/>
          <w:b/>
          <w:i/>
          <w:szCs w:val="16"/>
          <w:lang w:val="en-US"/>
        </w:rPr>
        <w:t>at least one of nr-</w:t>
      </w:r>
      <w:proofErr w:type="spellStart"/>
      <w:r w:rsidRPr="003249D2">
        <w:rPr>
          <w:rFonts w:eastAsia="等线"/>
          <w:b/>
          <w:i/>
          <w:szCs w:val="16"/>
          <w:lang w:val="en-US"/>
        </w:rPr>
        <w:t>PhysCellID</w:t>
      </w:r>
      <w:proofErr w:type="spellEnd"/>
      <w:r w:rsidRPr="003249D2">
        <w:rPr>
          <w:rFonts w:eastAsia="等线"/>
          <w:b/>
          <w:i/>
          <w:szCs w:val="16"/>
          <w:lang w:val="en-US"/>
        </w:rPr>
        <w:t>, nr-ARFCN, nr-</w:t>
      </w:r>
      <w:proofErr w:type="spellStart"/>
      <w:r w:rsidRPr="003249D2">
        <w:rPr>
          <w:rFonts w:eastAsia="等线"/>
          <w:b/>
          <w:i/>
          <w:szCs w:val="16"/>
          <w:lang w:val="en-US"/>
        </w:rPr>
        <w:t>CellGlobalID</w:t>
      </w:r>
      <w:proofErr w:type="spellEnd"/>
      <w:r w:rsidRPr="003249D2">
        <w:rPr>
          <w:rFonts w:eastAsia="等线"/>
          <w:b/>
          <w:i/>
          <w:szCs w:val="16"/>
          <w:lang w:val="en-US"/>
        </w:rPr>
        <w:t xml:space="preserve"> is always included’.</w:t>
      </w:r>
    </w:p>
    <w:p w14:paraId="5CCB8F8E" w14:textId="34082850" w:rsidR="0010414E" w:rsidRPr="0010414E" w:rsidRDefault="0010414E" w:rsidP="0010414E">
      <w:pPr>
        <w:pStyle w:val="a0"/>
        <w:numPr>
          <w:ilvl w:val="0"/>
          <w:numId w:val="21"/>
        </w:numPr>
        <w:spacing w:line="260" w:lineRule="exact"/>
        <w:rPr>
          <w:rFonts w:eastAsiaTheme="minorEastAsia"/>
          <w:b/>
          <w:i/>
          <w:szCs w:val="20"/>
          <w:lang w:eastAsia="zh-CN"/>
        </w:rPr>
      </w:pPr>
      <w:r w:rsidRPr="003249D2">
        <w:rPr>
          <w:rFonts w:eastAsiaTheme="minorEastAsia"/>
          <w:b/>
          <w:i/>
          <w:szCs w:val="20"/>
          <w:lang w:eastAsia="zh-CN"/>
        </w:rPr>
        <w:t xml:space="preserve">For the timestamp of DFN and slot number, the synchronization reference source indication </w:t>
      </w:r>
      <w:r w:rsidR="00473C3F">
        <w:rPr>
          <w:rFonts w:eastAsiaTheme="minorEastAsia"/>
          <w:b/>
          <w:i/>
          <w:szCs w:val="20"/>
          <w:lang w:eastAsia="zh-CN"/>
        </w:rPr>
        <w:t>‘</w:t>
      </w:r>
      <w:r w:rsidRPr="003249D2">
        <w:rPr>
          <w:rFonts w:eastAsiaTheme="minorEastAsia"/>
          <w:b/>
          <w:i/>
          <w:szCs w:val="20"/>
          <w:lang w:eastAsia="zh-CN"/>
        </w:rPr>
        <w:t>GNSS or UE</w:t>
      </w:r>
      <w:r w:rsidR="00473C3F">
        <w:rPr>
          <w:rFonts w:eastAsiaTheme="minorEastAsia"/>
          <w:b/>
          <w:i/>
          <w:szCs w:val="20"/>
          <w:lang w:eastAsia="zh-CN"/>
        </w:rPr>
        <w:t>’</w:t>
      </w:r>
      <w:r w:rsidRPr="003249D2">
        <w:rPr>
          <w:rFonts w:eastAsiaTheme="minorEastAsia"/>
          <w:b/>
          <w:i/>
          <w:szCs w:val="20"/>
          <w:lang w:eastAsia="zh-CN"/>
        </w:rPr>
        <w:t xml:space="preserve"> can be optionally included.</w:t>
      </w:r>
    </w:p>
    <w:p w14:paraId="05398843" w14:textId="53FD03BE" w:rsidR="002E6E6D" w:rsidRDefault="00BE4958" w:rsidP="00F756F5">
      <w:pPr>
        <w:pStyle w:val="1"/>
      </w:pPr>
      <w:r>
        <w:t>Text proposals</w:t>
      </w:r>
    </w:p>
    <w:p w14:paraId="43661373" w14:textId="0F0FD135" w:rsidR="005A507D" w:rsidRDefault="005A507D" w:rsidP="005A507D">
      <w:pPr>
        <w:pStyle w:val="20"/>
        <w:ind w:left="578" w:hanging="578"/>
      </w:pPr>
      <w:r>
        <w:t>TP1</w:t>
      </w:r>
    </w:p>
    <w:p w14:paraId="3E050BE7" w14:textId="5C786AA6" w:rsidR="005A507D" w:rsidRPr="00BE4958" w:rsidRDefault="006F7ABD" w:rsidP="005A507D">
      <w:pPr>
        <w:rPr>
          <w:rFonts w:eastAsiaTheme="minorEastAsia"/>
          <w:lang w:eastAsia="zh-CN"/>
        </w:rPr>
      </w:pPr>
      <w:r>
        <w:rPr>
          <w:rFonts w:eastAsiaTheme="minorEastAsia" w:hint="eastAsia"/>
          <w:lang w:eastAsia="zh-CN"/>
        </w:rPr>
        <w:t>I</w:t>
      </w:r>
      <w:r>
        <w:rPr>
          <w:rFonts w:eastAsiaTheme="minorEastAsia"/>
          <w:lang w:eastAsia="zh-CN"/>
        </w:rPr>
        <w:t>n TS38.214, the i</w:t>
      </w:r>
      <w:r w:rsidRPr="006F7ABD">
        <w:rPr>
          <w:rFonts w:eastAsiaTheme="minorEastAsia"/>
          <w:lang w:eastAsia="zh-CN"/>
        </w:rPr>
        <w:t>naccurate wording for SL PRS</w:t>
      </w:r>
      <w:r>
        <w:rPr>
          <w:rFonts w:eastAsiaTheme="minorEastAsia"/>
          <w:lang w:eastAsia="zh-CN"/>
        </w:rPr>
        <w:t xml:space="preserve"> in the following bracket should be </w:t>
      </w:r>
      <w:r w:rsidR="00806DF8">
        <w:rPr>
          <w:rFonts w:eastAsiaTheme="minorEastAsia"/>
          <w:lang w:eastAsia="zh-CN"/>
        </w:rPr>
        <w:t>discussed</w:t>
      </w:r>
      <w:r>
        <w:rPr>
          <w:rFonts w:eastAsiaTheme="minorEastAsia"/>
          <w:lang w:eastAsia="zh-CN"/>
        </w:rPr>
        <w:t>.</w:t>
      </w:r>
    </w:p>
    <w:tbl>
      <w:tblPr>
        <w:tblStyle w:val="af"/>
        <w:tblW w:w="0" w:type="auto"/>
        <w:tblLook w:val="04A0" w:firstRow="1" w:lastRow="0" w:firstColumn="1" w:lastColumn="0" w:noHBand="0" w:noVBand="1"/>
      </w:tblPr>
      <w:tblGrid>
        <w:gridCol w:w="9060"/>
      </w:tblGrid>
      <w:tr w:rsidR="005A507D" w14:paraId="263DECA0" w14:textId="77777777" w:rsidTr="005B5BEA">
        <w:tc>
          <w:tcPr>
            <w:tcW w:w="9060" w:type="dxa"/>
          </w:tcPr>
          <w:p w14:paraId="62A670B0" w14:textId="77777777" w:rsidR="005A507D" w:rsidRPr="00F312BE" w:rsidRDefault="005A507D" w:rsidP="005B5BEA">
            <w:r w:rsidRPr="00366FB8">
              <w:t xml:space="preserve">The UE may report the association information </w:t>
            </w:r>
            <w:r>
              <w:t>between</w:t>
            </w:r>
            <w:r w:rsidRPr="00366FB8">
              <w:t xml:space="preserve"> the already transmitted </w:t>
            </w:r>
            <w:r>
              <w:t xml:space="preserve">[SL PRSs of </w:t>
            </w:r>
            <w:r w:rsidRPr="00366FB8">
              <w:t>SL PRS resources</w:t>
            </w:r>
            <w:r>
              <w:t>]</w:t>
            </w:r>
            <w:r w:rsidRPr="00366FB8">
              <w:t xml:space="preserve"> </w:t>
            </w:r>
            <w:r>
              <w:t>and</w:t>
            </w:r>
            <w:r w:rsidRPr="00366FB8">
              <w:t xml:space="preserve"> UE Tx ARP ID.</w:t>
            </w:r>
            <w:r>
              <w:t xml:space="preserve"> The association information includes ARP ID(s), </w:t>
            </w:r>
            <w:r w:rsidRPr="00366FB8">
              <w:t>SL PRS transmission timestamp</w:t>
            </w:r>
            <w:r>
              <w:t>(s)</w:t>
            </w:r>
            <w:r w:rsidRPr="00366FB8">
              <w:t xml:space="preserve"> [</w:t>
            </w:r>
            <w:proofErr w:type="spellStart"/>
            <w:r w:rsidRPr="00366FB8">
              <w:rPr>
                <w:i/>
                <w:iCs/>
              </w:rPr>
              <w:t>sl</w:t>
            </w:r>
            <w:proofErr w:type="spellEnd"/>
            <w:r w:rsidRPr="00366FB8">
              <w:rPr>
                <w:i/>
                <w:iCs/>
              </w:rPr>
              <w:t>-</w:t>
            </w:r>
            <w:proofErr w:type="spellStart"/>
            <w:r w:rsidRPr="00366FB8">
              <w:rPr>
                <w:i/>
                <w:iCs/>
              </w:rPr>
              <w:t>prs</w:t>
            </w:r>
            <w:proofErr w:type="spellEnd"/>
            <w:r w:rsidRPr="00366FB8">
              <w:rPr>
                <w:i/>
                <w:iCs/>
              </w:rPr>
              <w:t>-time-stamp</w:t>
            </w:r>
            <w:r w:rsidRPr="00366FB8">
              <w:t>]</w:t>
            </w:r>
            <w:r>
              <w:t>, and SL PRS resource ID(s).</w:t>
            </w:r>
          </w:p>
        </w:tc>
      </w:tr>
    </w:tbl>
    <w:p w14:paraId="30AB840D" w14:textId="76BFA582" w:rsidR="005A507D" w:rsidRDefault="00806DF8" w:rsidP="00874D55">
      <w:pPr>
        <w:spacing w:after="120" w:line="260" w:lineRule="exact"/>
        <w:rPr>
          <w:rFonts w:eastAsiaTheme="minorEastAsia"/>
          <w:lang w:eastAsia="zh-CN"/>
        </w:rPr>
      </w:pPr>
      <w:r>
        <w:rPr>
          <w:rFonts w:eastAsiaTheme="minorEastAsia" w:hint="eastAsia"/>
          <w:lang w:eastAsia="zh-CN"/>
        </w:rPr>
        <w:t>I</w:t>
      </w:r>
      <w:r>
        <w:rPr>
          <w:rFonts w:eastAsiaTheme="minorEastAsia"/>
          <w:lang w:eastAsia="zh-CN"/>
        </w:rPr>
        <w:t xml:space="preserve">n our view, </w:t>
      </w:r>
      <w:r w:rsidR="00874D55">
        <w:rPr>
          <w:rFonts w:eastAsiaTheme="minorEastAsia"/>
          <w:lang w:eastAsia="zh-CN"/>
        </w:rPr>
        <w:t>a straightforward way is to change ‘</w:t>
      </w:r>
      <w:r w:rsidR="00874D55">
        <w:t xml:space="preserve">SL PRSs of </w:t>
      </w:r>
      <w:r w:rsidR="00874D55" w:rsidRPr="00366FB8">
        <w:t>SL PRS resources</w:t>
      </w:r>
      <w:r w:rsidR="00874D55">
        <w:rPr>
          <w:rFonts w:eastAsiaTheme="minorEastAsia"/>
          <w:lang w:eastAsia="zh-CN"/>
        </w:rPr>
        <w:t>’ to ‘</w:t>
      </w:r>
      <w:r w:rsidR="00874D55" w:rsidRPr="00874D55">
        <w:rPr>
          <w:szCs w:val="20"/>
          <w:lang w:eastAsia="zh-CN"/>
        </w:rPr>
        <w:t>SL PRS resource(s)</w:t>
      </w:r>
      <w:r w:rsidR="00874D55">
        <w:rPr>
          <w:rFonts w:eastAsiaTheme="minorEastAsia"/>
          <w:lang w:eastAsia="zh-CN"/>
        </w:rPr>
        <w:t>’ as the previous agreement.</w:t>
      </w:r>
    </w:p>
    <w:tbl>
      <w:tblPr>
        <w:tblStyle w:val="af"/>
        <w:tblW w:w="0" w:type="auto"/>
        <w:tblLook w:val="04A0" w:firstRow="1" w:lastRow="0" w:firstColumn="1" w:lastColumn="0" w:noHBand="0" w:noVBand="1"/>
      </w:tblPr>
      <w:tblGrid>
        <w:gridCol w:w="9060"/>
      </w:tblGrid>
      <w:tr w:rsidR="006F7ABD" w14:paraId="68DB166C" w14:textId="77777777" w:rsidTr="006F7ABD">
        <w:tc>
          <w:tcPr>
            <w:tcW w:w="9060" w:type="dxa"/>
          </w:tcPr>
          <w:p w14:paraId="37F8263F" w14:textId="77777777" w:rsidR="006F7ABD" w:rsidRPr="000730FA" w:rsidRDefault="006F7ABD" w:rsidP="006F7ABD">
            <w:pPr>
              <w:rPr>
                <w:szCs w:val="20"/>
                <w:lang w:val="en-US" w:eastAsia="x-none"/>
              </w:rPr>
            </w:pPr>
            <w:r w:rsidRPr="000730FA">
              <w:rPr>
                <w:szCs w:val="20"/>
                <w:highlight w:val="green"/>
                <w:lang w:val="en-US" w:eastAsia="x-none"/>
              </w:rPr>
              <w:t>Agreement</w:t>
            </w:r>
          </w:p>
          <w:p w14:paraId="5749CDED" w14:textId="77777777" w:rsidR="006F7ABD" w:rsidRDefault="006F7ABD" w:rsidP="005A507D">
            <w:pPr>
              <w:rPr>
                <w:szCs w:val="20"/>
                <w:lang w:eastAsia="zh-CN"/>
              </w:rPr>
            </w:pPr>
            <w:r w:rsidRPr="00C44040">
              <w:rPr>
                <w:szCs w:val="20"/>
                <w:lang w:eastAsia="zh-CN"/>
              </w:rPr>
              <w:t>For location calculation, the ARP ID of SL PRS transmission can be informed to another UE or LMF by Tx UE informing the associati</w:t>
            </w:r>
            <w:r w:rsidRPr="00C44040">
              <w:rPr>
                <w:rFonts w:hint="eastAsia"/>
                <w:szCs w:val="20"/>
                <w:lang w:eastAsia="zh-CN"/>
              </w:rPr>
              <w:t>o</w:t>
            </w:r>
            <w:r w:rsidRPr="00C44040">
              <w:rPr>
                <w:szCs w:val="20"/>
                <w:lang w:eastAsia="zh-CN"/>
              </w:rPr>
              <w:t xml:space="preserve">n between ARP ID and the </w:t>
            </w:r>
            <w:r w:rsidRPr="00974FB2">
              <w:rPr>
                <w:szCs w:val="20"/>
                <w:lang w:eastAsia="zh-CN"/>
              </w:rPr>
              <w:t xml:space="preserve">already transmitted </w:t>
            </w:r>
            <w:r w:rsidRPr="00874D55">
              <w:rPr>
                <w:szCs w:val="20"/>
                <w:highlight w:val="yellow"/>
                <w:lang w:eastAsia="zh-CN"/>
              </w:rPr>
              <w:t>SL PRS resource(s)</w:t>
            </w:r>
            <w:r w:rsidRPr="00C44040">
              <w:rPr>
                <w:szCs w:val="20"/>
                <w:lang w:eastAsia="zh-CN"/>
              </w:rPr>
              <w:t xml:space="preserve"> as assistance data.</w:t>
            </w:r>
          </w:p>
          <w:p w14:paraId="456DF2EC" w14:textId="77777777" w:rsidR="00827490" w:rsidRPr="00832F4C" w:rsidRDefault="00827490" w:rsidP="00827490">
            <w:pPr>
              <w:pStyle w:val="a0"/>
              <w:spacing w:after="0"/>
              <w:rPr>
                <w:rFonts w:eastAsia="等线"/>
                <w:szCs w:val="20"/>
                <w:lang w:eastAsia="zh-CN"/>
              </w:rPr>
            </w:pPr>
            <w:r w:rsidRPr="00832F4C">
              <w:rPr>
                <w:rFonts w:eastAsia="等线"/>
                <w:szCs w:val="20"/>
                <w:highlight w:val="green"/>
                <w:lang w:eastAsia="zh-CN"/>
              </w:rPr>
              <w:t>Agreement</w:t>
            </w:r>
          </w:p>
          <w:p w14:paraId="260D2698" w14:textId="77777777" w:rsidR="00827490" w:rsidRPr="00832F4C" w:rsidRDefault="00827490" w:rsidP="00827490">
            <w:pPr>
              <w:pStyle w:val="a0"/>
              <w:tabs>
                <w:tab w:val="left" w:pos="720"/>
              </w:tabs>
              <w:spacing w:after="0"/>
              <w:rPr>
                <w:szCs w:val="20"/>
                <w:lang w:eastAsia="zh-CN"/>
              </w:rPr>
            </w:pPr>
            <w:r w:rsidRPr="00832F4C">
              <w:rPr>
                <w:rFonts w:eastAsia="等线"/>
                <w:szCs w:val="20"/>
                <w:lang w:eastAsia="zh-CN"/>
              </w:rPr>
              <w:t xml:space="preserve">Regarding </w:t>
            </w:r>
            <w:r w:rsidRPr="00832F4C">
              <w:rPr>
                <w:szCs w:val="20"/>
                <w:lang w:eastAsia="zh-CN"/>
              </w:rPr>
              <w:t xml:space="preserve">the association information report between ARP ID and the already </w:t>
            </w:r>
            <w:proofErr w:type="spellStart"/>
            <w:r w:rsidRPr="00832F4C">
              <w:rPr>
                <w:szCs w:val="20"/>
                <w:lang w:eastAsia="zh-CN"/>
              </w:rPr>
              <w:t>transmited</w:t>
            </w:r>
            <w:proofErr w:type="spellEnd"/>
            <w:r w:rsidRPr="00832F4C">
              <w:rPr>
                <w:szCs w:val="20"/>
                <w:lang w:eastAsia="zh-CN"/>
              </w:rPr>
              <w:t xml:space="preserve"> SL PRS resource(s):</w:t>
            </w:r>
          </w:p>
          <w:p w14:paraId="2BA4B5B1" w14:textId="7FFD6D2E" w:rsidR="00827490" w:rsidRPr="00827490" w:rsidRDefault="00827490" w:rsidP="005A507D">
            <w:pPr>
              <w:pStyle w:val="a0"/>
              <w:numPr>
                <w:ilvl w:val="0"/>
                <w:numId w:val="22"/>
              </w:numPr>
              <w:tabs>
                <w:tab w:val="left" w:pos="1440"/>
              </w:tabs>
              <w:spacing w:after="0"/>
              <w:rPr>
                <w:szCs w:val="20"/>
                <w:lang w:eastAsia="zh-CN"/>
              </w:rPr>
            </w:pPr>
            <w:r w:rsidRPr="00832F4C">
              <w:rPr>
                <w:szCs w:val="20"/>
                <w:lang w:eastAsia="zh-CN"/>
              </w:rPr>
              <w:t xml:space="preserve">The association information includes {ARP ID, Tx time stamp, </w:t>
            </w:r>
            <w:r w:rsidRPr="00827490">
              <w:rPr>
                <w:szCs w:val="20"/>
                <w:highlight w:val="yellow"/>
                <w:lang w:eastAsia="zh-CN"/>
              </w:rPr>
              <w:t>SL PRS resource ID (optional)</w:t>
            </w:r>
            <w:r w:rsidRPr="00832F4C">
              <w:rPr>
                <w:szCs w:val="20"/>
                <w:lang w:eastAsia="zh-CN"/>
              </w:rPr>
              <w:t>}.</w:t>
            </w:r>
          </w:p>
        </w:tc>
      </w:tr>
    </w:tbl>
    <w:p w14:paraId="6C974B38" w14:textId="41BC7BC1" w:rsidR="00BC5FFE" w:rsidRPr="00AF14CE" w:rsidRDefault="00BC5FFE" w:rsidP="00986A36">
      <w:pPr>
        <w:spacing w:before="120"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addition, regarding the </w:t>
      </w:r>
      <w:r w:rsidRPr="00BC5FFE">
        <w:rPr>
          <w:rFonts w:eastAsiaTheme="minorEastAsia"/>
          <w:lang w:eastAsia="zh-CN"/>
        </w:rPr>
        <w:t>content</w:t>
      </w:r>
      <w:r>
        <w:rPr>
          <w:rFonts w:eastAsiaTheme="minorEastAsia"/>
          <w:lang w:eastAsia="zh-CN"/>
        </w:rPr>
        <w:t xml:space="preserve"> of association information, we think the current wording may raise the misunderstanding that each association will include SL PRS resource ID. B</w:t>
      </w:r>
      <w:r>
        <w:rPr>
          <w:rFonts w:eastAsiaTheme="minorEastAsia" w:hint="eastAsia"/>
          <w:lang w:eastAsia="zh-CN"/>
        </w:rPr>
        <w:t>ut,</w:t>
      </w:r>
      <w:r>
        <w:rPr>
          <w:rFonts w:eastAsiaTheme="minorEastAsia"/>
          <w:lang w:eastAsia="zh-CN"/>
        </w:rPr>
        <w:t xml:space="preserve"> SL PRS resource ID is ‘optional’ b</w:t>
      </w:r>
      <w:r>
        <w:rPr>
          <w:rFonts w:eastAsiaTheme="minorEastAsia" w:hint="eastAsia"/>
          <w:lang w:eastAsia="zh-CN"/>
        </w:rPr>
        <w:t>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827490">
        <w:rPr>
          <w:rFonts w:eastAsiaTheme="minorEastAsia"/>
          <w:lang w:eastAsia="zh-CN"/>
        </w:rPr>
        <w:t>above</w:t>
      </w:r>
      <w:r>
        <w:rPr>
          <w:rFonts w:eastAsiaTheme="minorEastAsia"/>
          <w:lang w:eastAsia="zh-CN"/>
        </w:rPr>
        <w:t xml:space="preserve"> agreement,</w:t>
      </w:r>
      <w:r w:rsidR="00323645">
        <w:rPr>
          <w:rFonts w:eastAsiaTheme="minorEastAsia"/>
          <w:lang w:eastAsia="zh-CN"/>
        </w:rPr>
        <w:t xml:space="preserve"> </w:t>
      </w:r>
      <w:r>
        <w:rPr>
          <w:rFonts w:eastAsiaTheme="minorEastAsia"/>
          <w:lang w:eastAsia="zh-CN"/>
        </w:rPr>
        <w:t xml:space="preserve">such as, the association information </w:t>
      </w:r>
      <w:r w:rsidR="00AF14CE">
        <w:rPr>
          <w:rFonts w:eastAsiaTheme="minorEastAsia"/>
          <w:lang w:eastAsia="zh-CN"/>
        </w:rPr>
        <w:t xml:space="preserve">can only </w:t>
      </w:r>
      <w:r>
        <w:rPr>
          <w:rFonts w:eastAsiaTheme="minorEastAsia"/>
          <w:lang w:eastAsia="zh-CN"/>
        </w:rPr>
        <w:t>includ</w:t>
      </w:r>
      <w:r w:rsidR="00AF14CE">
        <w:rPr>
          <w:rFonts w:eastAsiaTheme="minorEastAsia"/>
          <w:lang w:eastAsia="zh-CN"/>
        </w:rPr>
        <w:t>e</w:t>
      </w:r>
      <w:r>
        <w:rPr>
          <w:rFonts w:eastAsiaTheme="minorEastAsia"/>
          <w:lang w:eastAsia="zh-CN"/>
        </w:rPr>
        <w:t xml:space="preserve"> timestamp and ARP ID</w:t>
      </w:r>
      <w:r w:rsidR="00AF14CE">
        <w:rPr>
          <w:rFonts w:eastAsiaTheme="minorEastAsia"/>
          <w:lang w:eastAsia="zh-CN"/>
        </w:rPr>
        <w:t xml:space="preserve"> which</w:t>
      </w:r>
      <w:r w:rsidRPr="007A2657">
        <w:rPr>
          <w:rFonts w:eastAsiaTheme="minorEastAsia"/>
          <w:lang w:eastAsia="zh-CN"/>
        </w:rPr>
        <w:t xml:space="preserve"> </w:t>
      </w:r>
      <w:r>
        <w:rPr>
          <w:rFonts w:eastAsiaTheme="minorEastAsia"/>
          <w:lang w:eastAsia="zh-CN"/>
        </w:rPr>
        <w:t xml:space="preserve">is clear </w:t>
      </w:r>
      <w:r>
        <w:rPr>
          <w:rFonts w:eastAsiaTheme="minorEastAsia" w:hint="eastAsia"/>
          <w:lang w:eastAsia="zh-CN"/>
        </w:rPr>
        <w:t>given</w:t>
      </w:r>
      <w:r>
        <w:rPr>
          <w:rFonts w:eastAsiaTheme="minorEastAsia"/>
          <w:lang w:eastAsia="zh-CN"/>
        </w:rPr>
        <w:t xml:space="preserve"> </w:t>
      </w:r>
      <w:r w:rsidRPr="006F4FD0">
        <w:rPr>
          <w:rFonts w:eastAsiaTheme="minorEastAsia"/>
          <w:lang w:eastAsia="zh-CN"/>
        </w:rPr>
        <w:t>TDM-ed SL PRS resources within a slot from a single UE in a dedicated/shared resource pool is not supported</w:t>
      </w:r>
      <w:r>
        <w:rPr>
          <w:rFonts w:eastAsiaTheme="minorEastAsia"/>
          <w:lang w:eastAsia="zh-CN"/>
        </w:rPr>
        <w:t xml:space="preserve">. In this case, we prefer to add </w:t>
      </w:r>
      <w:r w:rsidR="00AF14CE">
        <w:rPr>
          <w:rFonts w:eastAsiaTheme="minorEastAsia"/>
          <w:lang w:eastAsia="zh-CN"/>
        </w:rPr>
        <w:t>‘optional’</w:t>
      </w:r>
      <w:r>
        <w:rPr>
          <w:rFonts w:eastAsiaTheme="minorEastAsia"/>
          <w:lang w:eastAsia="zh-CN"/>
        </w:rPr>
        <w:t xml:space="preserve"> to reflect the agreement.</w:t>
      </w:r>
    </w:p>
    <w:p w14:paraId="7A5C8C11" w14:textId="00B0A668" w:rsidR="006B50EE" w:rsidRDefault="006B50EE" w:rsidP="006B50EE">
      <w:pPr>
        <w:spacing w:line="260" w:lineRule="exact"/>
        <w:jc w:val="both"/>
        <w:rPr>
          <w:rFonts w:eastAsiaTheme="minorEastAsia"/>
          <w:lang w:eastAsia="zh-CN"/>
        </w:rPr>
      </w:pPr>
      <w:r>
        <w:rPr>
          <w:rFonts w:eastAsiaTheme="minorEastAsia" w:hint="eastAsia"/>
          <w:lang w:eastAsia="zh-CN"/>
        </w:rPr>
        <w:t>T</w:t>
      </w:r>
      <w:r>
        <w:rPr>
          <w:rFonts w:eastAsiaTheme="minorEastAsia"/>
          <w:lang w:eastAsia="zh-CN"/>
        </w:rPr>
        <w:t>herefore, we propose</w:t>
      </w:r>
    </w:p>
    <w:p w14:paraId="777924E1" w14:textId="77777777" w:rsidR="006C5D43" w:rsidRPr="00F22532" w:rsidRDefault="006C5D43" w:rsidP="006C5D43">
      <w:pPr>
        <w:pStyle w:val="af2"/>
        <w:numPr>
          <w:ilvl w:val="0"/>
          <w:numId w:val="19"/>
        </w:numPr>
        <w:ind w:firstLineChars="0"/>
        <w:rPr>
          <w:b/>
          <w:i/>
          <w:szCs w:val="20"/>
          <w:lang w:val="en-US" w:eastAsia="zh-CN"/>
        </w:rPr>
      </w:pPr>
    </w:p>
    <w:p w14:paraId="18D6FFAE" w14:textId="2247DDDA" w:rsidR="006B50EE" w:rsidRPr="006C5D43" w:rsidRDefault="006C5D43" w:rsidP="006C5D43">
      <w:pPr>
        <w:pStyle w:val="a0"/>
        <w:numPr>
          <w:ilvl w:val="0"/>
          <w:numId w:val="9"/>
        </w:numPr>
        <w:spacing w:line="260" w:lineRule="exact"/>
        <w:rPr>
          <w:rFonts w:eastAsiaTheme="minorEastAsia"/>
          <w:b/>
          <w:i/>
          <w:szCs w:val="20"/>
          <w:lang w:eastAsia="zh-CN"/>
        </w:rPr>
      </w:pPr>
      <w:r>
        <w:rPr>
          <w:rFonts w:cs="Times"/>
          <w:b/>
          <w:i/>
        </w:rPr>
        <w:t>Adopted the following TP into TS38.214</w:t>
      </w:r>
      <w:r w:rsidRPr="00DF410E">
        <w:rPr>
          <w:rFonts w:eastAsiaTheme="minorEastAsia"/>
          <w:b/>
          <w:i/>
          <w:szCs w:val="20"/>
          <w:lang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3"/>
        <w:gridCol w:w="7217"/>
      </w:tblGrid>
      <w:tr w:rsidR="005A507D" w14:paraId="67CB74C1" w14:textId="77777777" w:rsidTr="0026438C">
        <w:tc>
          <w:tcPr>
            <w:tcW w:w="1823" w:type="dxa"/>
            <w:shd w:val="clear" w:color="auto" w:fill="auto"/>
          </w:tcPr>
          <w:p w14:paraId="3EF5BCF7" w14:textId="77777777" w:rsidR="005A507D" w:rsidRDefault="005A507D" w:rsidP="005B5BEA">
            <w:pPr>
              <w:pStyle w:val="boldbullet1"/>
              <w:rPr>
                <w:b w:val="0"/>
                <w:sz w:val="22"/>
                <w:szCs w:val="20"/>
              </w:rPr>
            </w:pPr>
            <w:r>
              <w:rPr>
                <w:rFonts w:hint="eastAsia"/>
                <w:b w:val="0"/>
                <w:sz w:val="22"/>
                <w:szCs w:val="20"/>
              </w:rPr>
              <w:t>Reason for change</w:t>
            </w:r>
          </w:p>
        </w:tc>
        <w:tc>
          <w:tcPr>
            <w:tcW w:w="7217" w:type="dxa"/>
            <w:shd w:val="clear" w:color="auto" w:fill="auto"/>
          </w:tcPr>
          <w:p w14:paraId="60E95C5F" w14:textId="47DAF831" w:rsidR="005A507D" w:rsidRDefault="00C50E53" w:rsidP="00FC756C">
            <w:pPr>
              <w:pStyle w:val="boldbullet1"/>
              <w:rPr>
                <w:rFonts w:eastAsiaTheme="minorEastAsia"/>
                <w:b w:val="0"/>
              </w:rPr>
            </w:pPr>
            <w:r>
              <w:rPr>
                <w:rFonts w:eastAsiaTheme="minorEastAsia"/>
                <w:b w:val="0"/>
              </w:rPr>
              <w:t xml:space="preserve">1. </w:t>
            </w:r>
            <w:r w:rsidR="00323645">
              <w:rPr>
                <w:rFonts w:eastAsiaTheme="minorEastAsia"/>
                <w:b w:val="0"/>
              </w:rPr>
              <w:t xml:space="preserve"> </w:t>
            </w:r>
            <w:r w:rsidR="00FC756C" w:rsidRPr="00FC756C">
              <w:rPr>
                <w:rFonts w:eastAsiaTheme="minorEastAsia"/>
                <w:b w:val="0"/>
              </w:rPr>
              <w:t>In TS 38.214 section 8.2.4, the inaccurate wording ‘</w:t>
            </w:r>
            <w:r w:rsidR="00FC756C" w:rsidRPr="00FC756C">
              <w:rPr>
                <w:b w:val="0"/>
              </w:rPr>
              <w:t>SL PRSs of SL PRS resources</w:t>
            </w:r>
            <w:r w:rsidR="00FC756C" w:rsidRPr="00FC756C">
              <w:rPr>
                <w:rFonts w:eastAsiaTheme="minorEastAsia"/>
                <w:b w:val="0"/>
              </w:rPr>
              <w:t>’ in the bracket should be</w:t>
            </w:r>
            <w:r w:rsidR="00FC756C">
              <w:rPr>
                <w:rFonts w:eastAsiaTheme="minorEastAsia"/>
                <w:b w:val="0"/>
              </w:rPr>
              <w:t xml:space="preserve"> addressed.</w:t>
            </w:r>
            <w:r w:rsidR="00FC756C" w:rsidRPr="00FC756C">
              <w:rPr>
                <w:rFonts w:eastAsiaTheme="minorEastAsia"/>
                <w:b w:val="0"/>
              </w:rPr>
              <w:t xml:space="preserve"> </w:t>
            </w:r>
          </w:p>
          <w:p w14:paraId="022F3330" w14:textId="733EF0CC" w:rsidR="005840BC" w:rsidRPr="00FC756C" w:rsidRDefault="00C50E53" w:rsidP="00FC756C">
            <w:pPr>
              <w:pStyle w:val="boldbullet1"/>
              <w:rPr>
                <w:rFonts w:cs="CG Times (WN)"/>
                <w:b w:val="0"/>
              </w:rPr>
            </w:pPr>
            <w:r>
              <w:rPr>
                <w:rFonts w:eastAsiaTheme="minorEastAsia"/>
                <w:b w:val="0"/>
              </w:rPr>
              <w:t xml:space="preserve">2. </w:t>
            </w:r>
            <w:r w:rsidR="005840BC" w:rsidRPr="00986A36">
              <w:rPr>
                <w:rFonts w:eastAsiaTheme="minorEastAsia"/>
                <w:b w:val="0"/>
              </w:rPr>
              <w:t xml:space="preserve">It has been agreed that SL PRS resource ID is </w:t>
            </w:r>
            <w:r>
              <w:rPr>
                <w:rFonts w:eastAsiaTheme="minorEastAsia"/>
                <w:b w:val="0"/>
              </w:rPr>
              <w:t>‘</w:t>
            </w:r>
            <w:r w:rsidR="005840BC" w:rsidRPr="00986A36">
              <w:rPr>
                <w:rFonts w:eastAsiaTheme="minorEastAsia"/>
                <w:b w:val="0"/>
              </w:rPr>
              <w:t>optiona</w:t>
            </w:r>
            <w:r>
              <w:rPr>
                <w:rFonts w:eastAsiaTheme="minorEastAsia"/>
                <w:b w:val="0"/>
              </w:rPr>
              <w:t>l’</w:t>
            </w:r>
            <w:r w:rsidR="005840BC" w:rsidRPr="00986A36">
              <w:rPr>
                <w:rFonts w:eastAsiaTheme="minorEastAsia"/>
                <w:b w:val="0"/>
              </w:rPr>
              <w:t xml:space="preserve"> for the association information between the already transmitted [SL PRSs of SL PRS resources] and UE Tx ARP ID. But the agreement is not correctly captured in the current RAN1 specification.</w:t>
            </w:r>
          </w:p>
        </w:tc>
      </w:tr>
      <w:tr w:rsidR="005A507D" w14:paraId="64A6E7B7" w14:textId="77777777" w:rsidTr="0026438C">
        <w:tc>
          <w:tcPr>
            <w:tcW w:w="1823" w:type="dxa"/>
            <w:shd w:val="clear" w:color="auto" w:fill="auto"/>
          </w:tcPr>
          <w:p w14:paraId="034AF26D" w14:textId="77777777" w:rsidR="005A507D" w:rsidRDefault="005A507D" w:rsidP="005B5BEA">
            <w:pPr>
              <w:pStyle w:val="boldbullet1"/>
              <w:rPr>
                <w:b w:val="0"/>
                <w:sz w:val="22"/>
                <w:szCs w:val="20"/>
              </w:rPr>
            </w:pPr>
            <w:r>
              <w:rPr>
                <w:rFonts w:hint="eastAsia"/>
                <w:b w:val="0"/>
                <w:sz w:val="22"/>
                <w:szCs w:val="20"/>
              </w:rPr>
              <w:t>Summary of change</w:t>
            </w:r>
          </w:p>
        </w:tc>
        <w:tc>
          <w:tcPr>
            <w:tcW w:w="7217" w:type="dxa"/>
            <w:shd w:val="clear" w:color="auto" w:fill="auto"/>
          </w:tcPr>
          <w:p w14:paraId="6D42EFB3" w14:textId="77777777" w:rsidR="005A507D" w:rsidRPr="00AB0FF3" w:rsidRDefault="005A507D" w:rsidP="005B5BEA">
            <w:pPr>
              <w:pStyle w:val="boldbullet1"/>
              <w:rPr>
                <w:b w:val="0"/>
                <w:szCs w:val="20"/>
              </w:rPr>
            </w:pPr>
            <w:r w:rsidRPr="00AB0FF3">
              <w:rPr>
                <w:b w:val="0"/>
                <w:szCs w:val="20"/>
              </w:rPr>
              <w:t xml:space="preserve">Section 8.2.4 in TS 38.214: </w:t>
            </w:r>
          </w:p>
          <w:p w14:paraId="7D6339D9" w14:textId="470154A6" w:rsidR="005A507D" w:rsidRDefault="00C50E53" w:rsidP="005B5BEA">
            <w:pPr>
              <w:pStyle w:val="boldbullet1"/>
              <w:rPr>
                <w:rFonts w:eastAsiaTheme="minorEastAsia"/>
                <w:b w:val="0"/>
              </w:rPr>
            </w:pPr>
            <w:r>
              <w:rPr>
                <w:rFonts w:eastAsiaTheme="minorEastAsia"/>
                <w:b w:val="0"/>
              </w:rPr>
              <w:t>1.</w:t>
            </w:r>
            <w:r w:rsidR="00323645">
              <w:rPr>
                <w:rFonts w:eastAsiaTheme="minorEastAsia"/>
                <w:b w:val="0"/>
              </w:rPr>
              <w:t xml:space="preserve">  </w:t>
            </w:r>
            <w:r w:rsidR="00974FB2">
              <w:rPr>
                <w:rFonts w:eastAsiaTheme="minorEastAsia"/>
                <w:b w:val="0"/>
              </w:rPr>
              <w:t>C</w:t>
            </w:r>
            <w:r w:rsidR="00974FB2" w:rsidRPr="00974FB2">
              <w:rPr>
                <w:rFonts w:eastAsiaTheme="minorEastAsia"/>
                <w:b w:val="0"/>
              </w:rPr>
              <w:t>hange ‘</w:t>
            </w:r>
            <w:r w:rsidR="00974FB2" w:rsidRPr="00974FB2">
              <w:rPr>
                <w:b w:val="0"/>
              </w:rPr>
              <w:t>SL PRSs of SL PRS resources</w:t>
            </w:r>
            <w:r w:rsidR="00974FB2" w:rsidRPr="00974FB2">
              <w:rPr>
                <w:rFonts w:eastAsiaTheme="minorEastAsia"/>
                <w:b w:val="0"/>
              </w:rPr>
              <w:t>’ to ‘</w:t>
            </w:r>
            <w:r w:rsidR="00974FB2" w:rsidRPr="00974FB2">
              <w:rPr>
                <w:b w:val="0"/>
                <w:szCs w:val="20"/>
              </w:rPr>
              <w:t>SL PRS resource(s)</w:t>
            </w:r>
            <w:r w:rsidR="00974FB2" w:rsidRPr="00974FB2">
              <w:rPr>
                <w:rFonts w:eastAsiaTheme="minorEastAsia"/>
                <w:b w:val="0"/>
              </w:rPr>
              <w:t>’ as the agreement</w:t>
            </w:r>
            <w:r w:rsidR="00974FB2">
              <w:rPr>
                <w:rFonts w:eastAsiaTheme="minorEastAsia"/>
                <w:b w:val="0"/>
              </w:rPr>
              <w:t>.</w:t>
            </w:r>
          </w:p>
          <w:p w14:paraId="4C7EB0FD" w14:textId="198546CD" w:rsidR="00C50E53" w:rsidRPr="00C50E53" w:rsidRDefault="00C50E53" w:rsidP="005B5BEA">
            <w:pPr>
              <w:pStyle w:val="boldbullet1"/>
              <w:rPr>
                <w:rFonts w:eastAsiaTheme="minorEastAsia"/>
                <w:b w:val="0"/>
              </w:rPr>
            </w:pPr>
            <w:r>
              <w:rPr>
                <w:rFonts w:eastAsiaTheme="minorEastAsia"/>
                <w:b w:val="0"/>
              </w:rPr>
              <w:lastRenderedPageBreak/>
              <w:t>2.</w:t>
            </w:r>
            <w:r>
              <w:rPr>
                <w:szCs w:val="20"/>
              </w:rPr>
              <w:t xml:space="preserve"> </w:t>
            </w:r>
            <w:r w:rsidRPr="00986A36">
              <w:rPr>
                <w:rFonts w:eastAsiaTheme="minorEastAsia"/>
                <w:b w:val="0"/>
              </w:rPr>
              <w:t xml:space="preserve">Capture </w:t>
            </w:r>
            <w:r w:rsidR="00581E42">
              <w:rPr>
                <w:rFonts w:eastAsiaTheme="minorEastAsia"/>
                <w:b w:val="0"/>
              </w:rPr>
              <w:t xml:space="preserve">‘optional’ </w:t>
            </w:r>
            <w:r w:rsidRPr="00986A36">
              <w:rPr>
                <w:rFonts w:eastAsiaTheme="minorEastAsia"/>
                <w:b w:val="0"/>
              </w:rPr>
              <w:t xml:space="preserve">SL PRS resource ID </w:t>
            </w:r>
            <w:r w:rsidR="001F0664">
              <w:rPr>
                <w:rFonts w:eastAsiaTheme="minorEastAsia" w:hint="eastAsia"/>
                <w:b w:val="0"/>
              </w:rPr>
              <w:t>in</w:t>
            </w:r>
            <w:r w:rsidR="001F0664">
              <w:rPr>
                <w:rFonts w:eastAsiaTheme="minorEastAsia"/>
                <w:b w:val="0"/>
              </w:rPr>
              <w:t>cluded in</w:t>
            </w:r>
            <w:r w:rsidRPr="00986A36">
              <w:rPr>
                <w:rFonts w:eastAsiaTheme="minorEastAsia"/>
                <w:b w:val="0"/>
              </w:rPr>
              <w:t xml:space="preserve"> the association information between the already transmitted </w:t>
            </w:r>
            <w:r w:rsidR="00581E42">
              <w:rPr>
                <w:rFonts w:eastAsiaTheme="minorEastAsia"/>
                <w:b w:val="0"/>
              </w:rPr>
              <w:t>SL PRS resource</w:t>
            </w:r>
            <w:r w:rsidRPr="00986A36">
              <w:rPr>
                <w:rFonts w:eastAsiaTheme="minorEastAsia"/>
                <w:b w:val="0"/>
              </w:rPr>
              <w:t xml:space="preserve"> and UE Tx ARP ID.</w:t>
            </w:r>
          </w:p>
          <w:p w14:paraId="3BF29766" w14:textId="5CA083A4" w:rsidR="00974FB2" w:rsidRPr="00974FB2" w:rsidRDefault="00974FB2" w:rsidP="00974FB2">
            <w:pPr>
              <w:pStyle w:val="boldbullet1"/>
              <w:rPr>
                <w:b w:val="0"/>
                <w:szCs w:val="20"/>
              </w:rPr>
            </w:pPr>
          </w:p>
        </w:tc>
      </w:tr>
      <w:tr w:rsidR="005A507D" w14:paraId="734D5D20" w14:textId="77777777" w:rsidTr="0026438C">
        <w:tc>
          <w:tcPr>
            <w:tcW w:w="1823" w:type="dxa"/>
            <w:shd w:val="clear" w:color="auto" w:fill="auto"/>
          </w:tcPr>
          <w:p w14:paraId="72143224" w14:textId="77777777" w:rsidR="005A507D" w:rsidRDefault="005A507D" w:rsidP="005B5BEA">
            <w:pPr>
              <w:pStyle w:val="boldbullet1"/>
              <w:rPr>
                <w:b w:val="0"/>
                <w:sz w:val="22"/>
                <w:szCs w:val="20"/>
              </w:rPr>
            </w:pPr>
            <w:r>
              <w:rPr>
                <w:rFonts w:hint="eastAsia"/>
                <w:b w:val="0"/>
                <w:sz w:val="22"/>
                <w:szCs w:val="20"/>
              </w:rPr>
              <w:lastRenderedPageBreak/>
              <w:t>Consequences if not approved</w:t>
            </w:r>
          </w:p>
        </w:tc>
        <w:tc>
          <w:tcPr>
            <w:tcW w:w="7217" w:type="dxa"/>
            <w:shd w:val="clear" w:color="auto" w:fill="auto"/>
          </w:tcPr>
          <w:p w14:paraId="2A9CC771" w14:textId="264C1C5A" w:rsidR="005A507D" w:rsidRDefault="00FE0136" w:rsidP="005B5BEA">
            <w:pPr>
              <w:pStyle w:val="boldbullet1"/>
              <w:rPr>
                <w:rFonts w:eastAsiaTheme="minorEastAsia"/>
                <w:b w:val="0"/>
              </w:rPr>
            </w:pPr>
            <w:r>
              <w:rPr>
                <w:rFonts w:eastAsiaTheme="minorEastAsia"/>
                <w:b w:val="0"/>
              </w:rPr>
              <w:t>1.</w:t>
            </w:r>
            <w:r w:rsidR="00323645">
              <w:rPr>
                <w:rFonts w:eastAsiaTheme="minorEastAsia"/>
                <w:b w:val="0"/>
              </w:rPr>
              <w:t xml:space="preserve"> </w:t>
            </w:r>
            <w:r w:rsidR="00AE24E5" w:rsidRPr="00AE24E5">
              <w:rPr>
                <w:rFonts w:eastAsiaTheme="minorEastAsia"/>
                <w:b w:val="0"/>
              </w:rPr>
              <w:t xml:space="preserve">Inaccurate wording </w:t>
            </w:r>
            <w:r w:rsidR="00AE24E5">
              <w:rPr>
                <w:rFonts w:eastAsiaTheme="minorEastAsia"/>
                <w:b w:val="0"/>
              </w:rPr>
              <w:t xml:space="preserve">of </w:t>
            </w:r>
            <w:r w:rsidR="00AE24E5" w:rsidRPr="00AE24E5">
              <w:rPr>
                <w:rFonts w:eastAsiaTheme="minorEastAsia"/>
                <w:b w:val="0"/>
              </w:rPr>
              <w:t>‘</w:t>
            </w:r>
            <w:r w:rsidR="00AE24E5" w:rsidRPr="00AE24E5">
              <w:rPr>
                <w:b w:val="0"/>
              </w:rPr>
              <w:t>SL PRSs of SL PRS resources</w:t>
            </w:r>
            <w:r w:rsidR="00AE24E5" w:rsidRPr="00AE24E5">
              <w:rPr>
                <w:rFonts w:eastAsiaTheme="minorEastAsia"/>
                <w:b w:val="0"/>
              </w:rPr>
              <w:t xml:space="preserve">’ in </w:t>
            </w:r>
            <w:r w:rsidR="00AE24E5">
              <w:rPr>
                <w:rFonts w:eastAsiaTheme="minorEastAsia"/>
                <w:b w:val="0"/>
              </w:rPr>
              <w:t>TS38.214.</w:t>
            </w:r>
          </w:p>
          <w:p w14:paraId="0BD4870B" w14:textId="653B28FC" w:rsidR="00581E42" w:rsidRPr="00AE24E5" w:rsidRDefault="00FE0136" w:rsidP="005B5BEA">
            <w:pPr>
              <w:pStyle w:val="boldbullet1"/>
              <w:rPr>
                <w:b w:val="0"/>
                <w:szCs w:val="20"/>
              </w:rPr>
            </w:pPr>
            <w:r>
              <w:rPr>
                <w:rFonts w:eastAsiaTheme="minorEastAsia"/>
                <w:b w:val="0"/>
              </w:rPr>
              <w:t>2.</w:t>
            </w:r>
            <w:r w:rsidR="00323645">
              <w:rPr>
                <w:rFonts w:eastAsiaTheme="minorEastAsia"/>
                <w:b w:val="0"/>
              </w:rPr>
              <w:t xml:space="preserve"> </w:t>
            </w:r>
            <w:r w:rsidR="00581E42" w:rsidRPr="00986A36">
              <w:rPr>
                <w:rFonts w:eastAsiaTheme="minorEastAsia"/>
                <w:b w:val="0"/>
              </w:rPr>
              <w:t>The agreement is not correctly captured</w:t>
            </w:r>
            <w:r>
              <w:rPr>
                <w:rFonts w:eastAsiaTheme="minorEastAsia"/>
                <w:b w:val="0"/>
              </w:rPr>
              <w:t xml:space="preserve"> for </w:t>
            </w:r>
            <w:r w:rsidRPr="009662BF">
              <w:rPr>
                <w:rFonts w:eastAsiaTheme="minorEastAsia"/>
                <w:b w:val="0"/>
              </w:rPr>
              <w:t>SL PRS resource ID</w:t>
            </w:r>
            <w:r>
              <w:rPr>
                <w:rFonts w:eastAsiaTheme="minorEastAsia"/>
                <w:b w:val="0"/>
              </w:rPr>
              <w:t>.</w:t>
            </w:r>
          </w:p>
        </w:tc>
      </w:tr>
      <w:tr w:rsidR="005A507D" w14:paraId="2C29A216" w14:textId="77777777" w:rsidTr="0026438C">
        <w:tc>
          <w:tcPr>
            <w:tcW w:w="1823" w:type="dxa"/>
            <w:shd w:val="clear" w:color="auto" w:fill="auto"/>
          </w:tcPr>
          <w:p w14:paraId="79FA944D" w14:textId="77777777" w:rsidR="005A507D" w:rsidRDefault="005A507D" w:rsidP="005B5BEA">
            <w:pPr>
              <w:pStyle w:val="boldbullet1"/>
              <w:rPr>
                <w:b w:val="0"/>
                <w:sz w:val="22"/>
                <w:szCs w:val="20"/>
              </w:rPr>
            </w:pPr>
            <w:r>
              <w:rPr>
                <w:rFonts w:hint="eastAsia"/>
                <w:b w:val="0"/>
                <w:sz w:val="22"/>
                <w:szCs w:val="20"/>
              </w:rPr>
              <w:t>Text proposal</w:t>
            </w:r>
          </w:p>
        </w:tc>
        <w:tc>
          <w:tcPr>
            <w:tcW w:w="7217" w:type="dxa"/>
            <w:shd w:val="clear" w:color="auto" w:fill="auto"/>
          </w:tcPr>
          <w:p w14:paraId="1D183B98" w14:textId="77777777" w:rsidR="005A507D" w:rsidRDefault="005A507D" w:rsidP="005B5BEA">
            <w:pPr>
              <w:spacing w:line="280" w:lineRule="exact"/>
              <w:jc w:val="center"/>
              <w:rPr>
                <w:b/>
                <w:bCs/>
                <w:color w:val="FF0000"/>
                <w:lang w:eastAsia="zh-CN"/>
              </w:rPr>
            </w:pPr>
            <w:r>
              <w:rPr>
                <w:b/>
                <w:bCs/>
                <w:color w:val="FF0000"/>
                <w:lang w:eastAsia="zh-CN"/>
              </w:rPr>
              <w:t>&lt; Unchanged text omitted &gt;</w:t>
            </w:r>
          </w:p>
          <w:p w14:paraId="45B3062B" w14:textId="3C2EA652" w:rsidR="005A507D" w:rsidRDefault="005A507D" w:rsidP="005B5BEA">
            <w:pPr>
              <w:spacing w:line="280" w:lineRule="exact"/>
              <w:jc w:val="both"/>
              <w:rPr>
                <w:rFonts w:ascii="Arial" w:hAnsi="Arial"/>
                <w:sz w:val="22"/>
                <w:lang w:val="x-none"/>
              </w:rPr>
            </w:pPr>
            <w:r w:rsidRPr="00366FB8">
              <w:t xml:space="preserve">The UE may report the association information </w:t>
            </w:r>
            <w:r>
              <w:t>between</w:t>
            </w:r>
            <w:r w:rsidRPr="00366FB8">
              <w:t xml:space="preserve"> the already transmitted </w:t>
            </w:r>
            <w:r w:rsidRPr="00FC756C">
              <w:rPr>
                <w:strike/>
                <w:color w:val="FF0000"/>
              </w:rPr>
              <w:t>[SL PRSs of SL PRS resources]</w:t>
            </w:r>
            <w:r w:rsidRPr="00366FB8">
              <w:t xml:space="preserve"> </w:t>
            </w:r>
            <w:r w:rsidR="00FC756C" w:rsidRPr="00FC756C">
              <w:rPr>
                <w:color w:val="FF0000"/>
                <w:u w:val="single"/>
              </w:rPr>
              <w:t>SL PRS resource(s)</w:t>
            </w:r>
            <w:r w:rsidR="00FC756C">
              <w:t xml:space="preserve"> </w:t>
            </w:r>
            <w:r>
              <w:t>and</w:t>
            </w:r>
            <w:r w:rsidRPr="00366FB8">
              <w:t xml:space="preserve"> UE Tx ARP ID.</w:t>
            </w:r>
            <w:r>
              <w:t xml:space="preserve"> The association information includes ARP ID(s), </w:t>
            </w:r>
            <w:r w:rsidRPr="00366FB8">
              <w:t>SL PRS transmission timestamp</w:t>
            </w:r>
            <w:r>
              <w:t>(s)</w:t>
            </w:r>
            <w:r w:rsidRPr="00366FB8">
              <w:t xml:space="preserve"> [</w:t>
            </w:r>
            <w:proofErr w:type="spellStart"/>
            <w:r w:rsidRPr="00366FB8">
              <w:rPr>
                <w:i/>
                <w:iCs/>
              </w:rPr>
              <w:t>sl</w:t>
            </w:r>
            <w:proofErr w:type="spellEnd"/>
            <w:r w:rsidRPr="00366FB8">
              <w:rPr>
                <w:i/>
                <w:iCs/>
              </w:rPr>
              <w:t>-</w:t>
            </w:r>
            <w:proofErr w:type="spellStart"/>
            <w:r w:rsidRPr="00366FB8">
              <w:rPr>
                <w:i/>
                <w:iCs/>
              </w:rPr>
              <w:t>prs</w:t>
            </w:r>
            <w:proofErr w:type="spellEnd"/>
            <w:r w:rsidRPr="00366FB8">
              <w:rPr>
                <w:i/>
                <w:iCs/>
              </w:rPr>
              <w:t>-time-stamp</w:t>
            </w:r>
            <w:r w:rsidRPr="00366FB8">
              <w:t>]</w:t>
            </w:r>
            <w:r>
              <w:t xml:space="preserve">, and </w:t>
            </w:r>
            <w:r w:rsidR="00525DF8" w:rsidRPr="00986A36">
              <w:rPr>
                <w:color w:val="FF0000"/>
                <w:u w:val="single"/>
              </w:rPr>
              <w:t>optional</w:t>
            </w:r>
            <w:r w:rsidR="00525DF8">
              <w:t xml:space="preserve"> </w:t>
            </w:r>
            <w:r>
              <w:t>SL PRS resource ID(s).</w:t>
            </w:r>
          </w:p>
          <w:p w14:paraId="00007232" w14:textId="77777777" w:rsidR="005A507D" w:rsidRPr="007B201D" w:rsidRDefault="005A507D" w:rsidP="005B5BEA">
            <w:pPr>
              <w:spacing w:line="280" w:lineRule="exact"/>
              <w:jc w:val="center"/>
              <w:rPr>
                <w:rFonts w:eastAsiaTheme="minorEastAsia"/>
                <w:b/>
                <w:bCs/>
                <w:color w:val="FF0000"/>
                <w:lang w:eastAsia="zh-CN"/>
              </w:rPr>
            </w:pPr>
            <w:r>
              <w:rPr>
                <w:b/>
                <w:bCs/>
                <w:color w:val="FF0000"/>
                <w:lang w:eastAsia="zh-CN"/>
              </w:rPr>
              <w:t>&lt; Unchanged text omitted &gt;</w:t>
            </w:r>
          </w:p>
        </w:tc>
      </w:tr>
    </w:tbl>
    <w:p w14:paraId="7747734A" w14:textId="77777777" w:rsidR="00F312BE" w:rsidRPr="00417D25" w:rsidRDefault="00F312BE" w:rsidP="00F312BE">
      <w:pPr>
        <w:rPr>
          <w:rFonts w:eastAsiaTheme="minorEastAsia"/>
          <w:lang w:eastAsia="zh-CN"/>
        </w:rPr>
      </w:pPr>
    </w:p>
    <w:p w14:paraId="0B1ED1F3" w14:textId="731FD470" w:rsidR="00F312BE" w:rsidRDefault="00F312BE" w:rsidP="00F312BE">
      <w:pPr>
        <w:pStyle w:val="20"/>
        <w:ind w:left="578" w:hanging="578"/>
      </w:pPr>
      <w:r>
        <w:t>TP</w:t>
      </w:r>
      <w:r w:rsidR="005A507D">
        <w:t>2</w:t>
      </w:r>
    </w:p>
    <w:p w14:paraId="386918B1" w14:textId="77777777" w:rsidR="00F312BE" w:rsidRDefault="00F312BE" w:rsidP="00F312BE">
      <w:pPr>
        <w:spacing w:after="120" w:line="260" w:lineRule="exact"/>
        <w:rPr>
          <w:rFonts w:eastAsiaTheme="minorEastAsia"/>
          <w:lang w:eastAsia="zh-CN"/>
        </w:rPr>
      </w:pPr>
      <w:r>
        <w:rPr>
          <w:rFonts w:eastAsiaTheme="minorEastAsia" w:hint="eastAsia"/>
          <w:lang w:eastAsia="zh-CN"/>
        </w:rPr>
        <w:t>I</w:t>
      </w:r>
      <w:r>
        <w:rPr>
          <w:rFonts w:eastAsiaTheme="minorEastAsia"/>
          <w:lang w:eastAsia="zh-CN"/>
        </w:rPr>
        <w:t>n TS38.214, according to the following descriptions, it can be seen that SL PRS-RSRP is measured and reported for the first detected path and/or additional detected paths.</w:t>
      </w:r>
    </w:p>
    <w:tbl>
      <w:tblPr>
        <w:tblStyle w:val="af"/>
        <w:tblW w:w="0" w:type="auto"/>
        <w:tblLook w:val="04A0" w:firstRow="1" w:lastRow="0" w:firstColumn="1" w:lastColumn="0" w:noHBand="0" w:noVBand="1"/>
      </w:tblPr>
      <w:tblGrid>
        <w:gridCol w:w="9060"/>
      </w:tblGrid>
      <w:tr w:rsidR="00F312BE" w14:paraId="17666B13" w14:textId="77777777" w:rsidTr="005B5BEA">
        <w:tc>
          <w:tcPr>
            <w:tcW w:w="9060" w:type="dxa"/>
          </w:tcPr>
          <w:p w14:paraId="32E507BB" w14:textId="77777777" w:rsidR="00F312BE" w:rsidRPr="00417D25" w:rsidRDefault="00F312BE" w:rsidP="005B5BEA">
            <w:r w:rsidRPr="00366FB8">
              <w:t>The UE may be configured, via [</w:t>
            </w:r>
            <w:r w:rsidRPr="00366FB8">
              <w:rPr>
                <w:i/>
                <w:iCs/>
              </w:rPr>
              <w:t>higher layer parameter(s)</w:t>
            </w:r>
            <w:r w:rsidRPr="00366FB8">
              <w:t xml:space="preserve">], to measure and report one or more of the SL RSTD, SL Rx-Tx time difference, SL RTOA, SL </w:t>
            </w:r>
            <w:proofErr w:type="spellStart"/>
            <w:r w:rsidRPr="00366FB8">
              <w:t>AoA</w:t>
            </w:r>
            <w:proofErr w:type="spellEnd"/>
            <w:r w:rsidRPr="00366FB8">
              <w:t xml:space="preserve">, </w:t>
            </w:r>
            <w:r w:rsidRPr="00BE232C">
              <w:t>SL PRS-RSRP, and SL PRS-RSRPP measurements, for the first detected path and/or additional detected paths</w:t>
            </w:r>
            <w:r w:rsidRPr="00366FB8">
              <w:t>. The UE may report an ARP ID associated with the reported measurements. The UE may provide the ARP location information of the ARP ID via [</w:t>
            </w:r>
            <w:r w:rsidRPr="00366FB8">
              <w:rPr>
                <w:i/>
                <w:iCs/>
              </w:rPr>
              <w:t>higher layer parameter(s)</w:t>
            </w:r>
            <w:r w:rsidRPr="00366FB8">
              <w:t>].</w:t>
            </w:r>
          </w:p>
        </w:tc>
      </w:tr>
    </w:tbl>
    <w:p w14:paraId="4F267F15" w14:textId="77777777" w:rsidR="00F312BE" w:rsidRDefault="00F312BE" w:rsidP="00F312BE">
      <w:pPr>
        <w:spacing w:line="260" w:lineRule="exact"/>
        <w:jc w:val="both"/>
        <w:rPr>
          <w:rFonts w:eastAsiaTheme="minorEastAsia"/>
          <w:lang w:eastAsia="zh-CN"/>
        </w:rPr>
      </w:pPr>
      <w:r>
        <w:rPr>
          <w:rFonts w:eastAsiaTheme="minorEastAsia" w:hint="eastAsia"/>
          <w:lang w:eastAsia="zh-CN"/>
        </w:rPr>
        <w:t>H</w:t>
      </w:r>
      <w:r>
        <w:rPr>
          <w:rFonts w:eastAsiaTheme="minorEastAsia"/>
          <w:lang w:eastAsia="zh-CN"/>
        </w:rPr>
        <w:t xml:space="preserve">owever, it doesn’t </w:t>
      </w:r>
      <w:r w:rsidRPr="005A1F5C">
        <w:rPr>
          <w:rFonts w:eastAsiaTheme="minorEastAsia"/>
          <w:lang w:eastAsia="zh-CN"/>
        </w:rPr>
        <w:t xml:space="preserve">match </w:t>
      </w:r>
      <w:r>
        <w:rPr>
          <w:rFonts w:eastAsiaTheme="minorEastAsia"/>
          <w:lang w:eastAsia="zh-CN"/>
        </w:rPr>
        <w:t>SL PRS-</w:t>
      </w:r>
      <w:r w:rsidRPr="005A1F5C">
        <w:rPr>
          <w:rFonts w:eastAsiaTheme="minorEastAsia"/>
          <w:lang w:eastAsia="zh-CN"/>
        </w:rPr>
        <w:t>RSRP definition</w:t>
      </w:r>
      <w:r>
        <w:rPr>
          <w:rFonts w:eastAsiaTheme="minorEastAsia"/>
          <w:lang w:eastAsia="zh-CN"/>
        </w:rPr>
        <w:t>, since in the definition, SL PRS-RSRP is not directly associated with paths.</w:t>
      </w:r>
    </w:p>
    <w:tbl>
      <w:tblPr>
        <w:tblStyle w:val="af"/>
        <w:tblW w:w="0" w:type="auto"/>
        <w:tblLook w:val="04A0" w:firstRow="1" w:lastRow="0" w:firstColumn="1" w:lastColumn="0" w:noHBand="0" w:noVBand="1"/>
      </w:tblPr>
      <w:tblGrid>
        <w:gridCol w:w="9060"/>
      </w:tblGrid>
      <w:tr w:rsidR="00F312BE" w14:paraId="24FB4248" w14:textId="77777777" w:rsidTr="005B5BEA">
        <w:tc>
          <w:tcPr>
            <w:tcW w:w="9060" w:type="dxa"/>
          </w:tcPr>
          <w:p w14:paraId="12E637E7" w14:textId="77777777" w:rsidR="00F312BE" w:rsidRPr="00F913F4" w:rsidRDefault="00F312BE" w:rsidP="005B5BEA">
            <w:pPr>
              <w:pStyle w:val="TAL"/>
              <w:rPr>
                <w:rFonts w:ascii="Times New Roman" w:hAnsi="Times New Roman"/>
                <w:sz w:val="20"/>
              </w:rPr>
            </w:pPr>
            <w:r w:rsidRPr="00F913F4">
              <w:rPr>
                <w:rFonts w:ascii="Times New Roman" w:hAnsi="Times New Roman"/>
                <w:sz w:val="20"/>
              </w:rPr>
              <w:t>DL PRS reference signal received power (DL PRS-RSRP), is defined as the linear average over the power contributions (in [W]) of the resource elements that carry DL PRS reference signals configured for RSRP measurements within the considered measurement frequency bandwidth.</w:t>
            </w:r>
          </w:p>
        </w:tc>
      </w:tr>
    </w:tbl>
    <w:p w14:paraId="562A81D2" w14:textId="77777777" w:rsidR="00F312BE" w:rsidRDefault="00F312BE" w:rsidP="00F312BE">
      <w:pPr>
        <w:spacing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addition, in the same </w:t>
      </w:r>
      <w:r w:rsidRPr="00F93D12">
        <w:rPr>
          <w:rFonts w:eastAsiaTheme="minorEastAsia"/>
          <w:lang w:eastAsia="zh-CN"/>
        </w:rPr>
        <w:t>paragraph</w:t>
      </w:r>
      <w:r>
        <w:rPr>
          <w:rFonts w:eastAsiaTheme="minorEastAsia"/>
          <w:lang w:eastAsia="zh-CN"/>
        </w:rPr>
        <w:t>, the following descriptions regarding ‘ARP ID’ seems to be lost.</w:t>
      </w:r>
    </w:p>
    <w:tbl>
      <w:tblPr>
        <w:tblStyle w:val="af"/>
        <w:tblW w:w="0" w:type="auto"/>
        <w:tblLook w:val="04A0" w:firstRow="1" w:lastRow="0" w:firstColumn="1" w:lastColumn="0" w:noHBand="0" w:noVBand="1"/>
      </w:tblPr>
      <w:tblGrid>
        <w:gridCol w:w="9060"/>
      </w:tblGrid>
      <w:tr w:rsidR="00F312BE" w14:paraId="395C6C13" w14:textId="77777777" w:rsidTr="005B5BEA">
        <w:tc>
          <w:tcPr>
            <w:tcW w:w="9060" w:type="dxa"/>
          </w:tcPr>
          <w:p w14:paraId="37C341F0" w14:textId="77777777" w:rsidR="00F312BE" w:rsidRPr="00261F67" w:rsidRDefault="00F312BE" w:rsidP="005B5BEA">
            <w:pPr>
              <w:rPr>
                <w:rFonts w:eastAsia="等线"/>
                <w:b/>
                <w:bCs/>
                <w:szCs w:val="20"/>
                <w:highlight w:val="green"/>
                <w:lang w:eastAsia="zh-CN"/>
              </w:rPr>
            </w:pPr>
            <w:r w:rsidRPr="00261F67">
              <w:rPr>
                <w:rFonts w:eastAsia="等线"/>
                <w:b/>
                <w:bCs/>
                <w:szCs w:val="20"/>
                <w:highlight w:val="green"/>
                <w:lang w:eastAsia="zh-CN"/>
              </w:rPr>
              <w:t>Agreement</w:t>
            </w:r>
          </w:p>
          <w:p w14:paraId="58C55633" w14:textId="77777777" w:rsidR="00F312BE" w:rsidRPr="00261F67" w:rsidRDefault="00F312BE" w:rsidP="005B5BEA">
            <w:pPr>
              <w:snapToGrid w:val="0"/>
              <w:jc w:val="both"/>
              <w:rPr>
                <w:szCs w:val="20"/>
                <w:lang w:val="en-US"/>
              </w:rPr>
            </w:pPr>
            <w:r w:rsidRPr="00261F67">
              <w:rPr>
                <w:szCs w:val="20"/>
                <w:lang w:val="en-US"/>
              </w:rPr>
              <w:t>For per ARP measurement</w:t>
            </w:r>
          </w:p>
          <w:p w14:paraId="2588BD58" w14:textId="77777777" w:rsidR="00F312BE" w:rsidRPr="00261F67" w:rsidRDefault="00F312BE" w:rsidP="009A5A12">
            <w:pPr>
              <w:numPr>
                <w:ilvl w:val="0"/>
                <w:numId w:val="14"/>
              </w:numPr>
              <w:snapToGrid w:val="0"/>
              <w:rPr>
                <w:rFonts w:eastAsia="等线"/>
                <w:szCs w:val="20"/>
                <w:lang w:val="en-US"/>
              </w:rPr>
            </w:pPr>
            <w:r w:rsidRPr="00261F67">
              <w:rPr>
                <w:szCs w:val="20"/>
                <w:lang w:val="en-US"/>
              </w:rPr>
              <w:t xml:space="preserve">The ARP ID of an ARP used for reception can be reported along with SL positioning measurement </w:t>
            </w:r>
            <w:r w:rsidRPr="00261F67">
              <w:rPr>
                <w:rFonts w:hint="eastAsia"/>
                <w:szCs w:val="20"/>
                <w:lang w:val="en-US"/>
              </w:rPr>
              <w:t>in</w:t>
            </w:r>
            <w:r w:rsidRPr="00261F67">
              <w:rPr>
                <w:szCs w:val="20"/>
                <w:lang w:val="en-US"/>
              </w:rPr>
              <w:t xml:space="preserve"> </w:t>
            </w:r>
            <w:r w:rsidRPr="00261F67">
              <w:rPr>
                <w:rFonts w:hint="eastAsia"/>
                <w:szCs w:val="20"/>
                <w:lang w:val="en-US"/>
              </w:rPr>
              <w:t>measurement</w:t>
            </w:r>
            <w:r w:rsidRPr="00261F67">
              <w:rPr>
                <w:szCs w:val="20"/>
                <w:lang w:val="en-US"/>
              </w:rPr>
              <w:t xml:space="preserve"> </w:t>
            </w:r>
            <w:proofErr w:type="spellStart"/>
            <w:proofErr w:type="gramStart"/>
            <w:r w:rsidRPr="00261F67">
              <w:rPr>
                <w:rFonts w:hint="eastAsia"/>
                <w:szCs w:val="20"/>
                <w:lang w:val="en-US"/>
              </w:rPr>
              <w:t>report</w:t>
            </w:r>
            <w:r w:rsidRPr="00261F67">
              <w:rPr>
                <w:szCs w:val="20"/>
                <w:lang w:val="en-US"/>
              </w:rPr>
              <w:t>.</w:t>
            </w:r>
            <w:r w:rsidRPr="005E643D">
              <w:rPr>
                <w:rFonts w:eastAsia="等线"/>
                <w:szCs w:val="20"/>
                <w:highlight w:val="yellow"/>
                <w:lang w:val="en-US"/>
              </w:rPr>
              <w:t>The</w:t>
            </w:r>
            <w:proofErr w:type="spellEnd"/>
            <w:proofErr w:type="gramEnd"/>
            <w:r w:rsidRPr="005E643D">
              <w:rPr>
                <w:rFonts w:eastAsia="等线"/>
                <w:szCs w:val="20"/>
                <w:highlight w:val="yellow"/>
                <w:lang w:val="en-US"/>
              </w:rPr>
              <w:t xml:space="preserve"> ARP ID is used to uniquely identify an ARP associated with a UE</w:t>
            </w:r>
          </w:p>
          <w:p w14:paraId="09D49225" w14:textId="77777777" w:rsidR="00F312BE" w:rsidRDefault="00F312BE" w:rsidP="009A5A12">
            <w:pPr>
              <w:numPr>
                <w:ilvl w:val="0"/>
                <w:numId w:val="14"/>
              </w:numPr>
              <w:snapToGrid w:val="0"/>
              <w:rPr>
                <w:rFonts w:eastAsia="等线"/>
                <w:szCs w:val="20"/>
                <w:lang w:val="en-US"/>
              </w:rPr>
            </w:pPr>
            <w:r w:rsidRPr="00261F67">
              <w:rPr>
                <w:rFonts w:eastAsia="等线"/>
                <w:szCs w:val="20"/>
                <w:lang w:val="en-US"/>
              </w:rPr>
              <w:t>FFS: UE can indicate whether different ARPs for Rx and Tx are used for UE Rx-Tx time difference, if the UE optionally reports the Tx time information</w:t>
            </w:r>
          </w:p>
          <w:p w14:paraId="3AF73942" w14:textId="77777777" w:rsidR="00F312BE" w:rsidRPr="00C351E1" w:rsidRDefault="00F312BE" w:rsidP="009A5A12">
            <w:pPr>
              <w:numPr>
                <w:ilvl w:val="0"/>
                <w:numId w:val="14"/>
              </w:numPr>
              <w:snapToGrid w:val="0"/>
              <w:rPr>
                <w:rFonts w:eastAsia="等线"/>
                <w:szCs w:val="20"/>
                <w:lang w:val="en-US"/>
              </w:rPr>
            </w:pPr>
            <w:r w:rsidRPr="00C351E1">
              <w:rPr>
                <w:rFonts w:eastAsia="等线" w:hint="eastAsia"/>
                <w:szCs w:val="20"/>
                <w:lang w:val="en-US"/>
              </w:rPr>
              <w:t>F</w:t>
            </w:r>
            <w:r w:rsidRPr="00C351E1">
              <w:rPr>
                <w:rFonts w:eastAsia="等线"/>
                <w:szCs w:val="20"/>
                <w:lang w:val="en-US"/>
              </w:rPr>
              <w:t xml:space="preserve">FS: ARP ID </w:t>
            </w:r>
            <w:r w:rsidRPr="00C351E1">
              <w:rPr>
                <w:szCs w:val="20"/>
                <w:lang w:val="en-US"/>
              </w:rPr>
              <w:t>of an ARP used for transmission,</w:t>
            </w:r>
            <w:r w:rsidRPr="00C351E1">
              <w:rPr>
                <w:rFonts w:eastAsia="等线"/>
                <w:szCs w:val="20"/>
                <w:lang w:val="en-US"/>
              </w:rPr>
              <w:t xml:space="preserve"> and details if supported</w:t>
            </w:r>
          </w:p>
        </w:tc>
      </w:tr>
    </w:tbl>
    <w:p w14:paraId="29AAD93D" w14:textId="0F7523D8" w:rsidR="00F312BE" w:rsidRDefault="00F312BE" w:rsidP="00F312BE">
      <w:pPr>
        <w:spacing w:line="260" w:lineRule="exact"/>
        <w:jc w:val="both"/>
        <w:rPr>
          <w:rFonts w:eastAsiaTheme="minorEastAsia"/>
          <w:lang w:eastAsia="zh-CN"/>
        </w:rPr>
      </w:pPr>
      <w:r>
        <w:rPr>
          <w:rFonts w:eastAsiaTheme="minorEastAsia" w:hint="eastAsia"/>
          <w:lang w:eastAsia="zh-CN"/>
        </w:rPr>
        <w:t>T</w:t>
      </w:r>
      <w:r>
        <w:rPr>
          <w:rFonts w:eastAsiaTheme="minorEastAsia"/>
          <w:lang w:eastAsia="zh-CN"/>
        </w:rPr>
        <w:t>herefore, we propose</w:t>
      </w:r>
    </w:p>
    <w:p w14:paraId="6848921A" w14:textId="77777777" w:rsidR="006C5D43" w:rsidRPr="00F22532" w:rsidRDefault="006C5D43" w:rsidP="006C5D43">
      <w:pPr>
        <w:pStyle w:val="af2"/>
        <w:numPr>
          <w:ilvl w:val="0"/>
          <w:numId w:val="19"/>
        </w:numPr>
        <w:ind w:firstLineChars="0"/>
        <w:rPr>
          <w:b/>
          <w:i/>
          <w:szCs w:val="20"/>
          <w:lang w:val="en-US" w:eastAsia="zh-CN"/>
        </w:rPr>
      </w:pPr>
    </w:p>
    <w:p w14:paraId="741D8F6E" w14:textId="31EE6BA5" w:rsidR="00F312BE" w:rsidRPr="006C5D43" w:rsidRDefault="006C5D43" w:rsidP="006C5D43">
      <w:pPr>
        <w:pStyle w:val="a0"/>
        <w:numPr>
          <w:ilvl w:val="0"/>
          <w:numId w:val="9"/>
        </w:numPr>
        <w:spacing w:line="260" w:lineRule="exact"/>
        <w:rPr>
          <w:rFonts w:eastAsiaTheme="minorEastAsia"/>
          <w:b/>
          <w:i/>
          <w:szCs w:val="20"/>
          <w:lang w:eastAsia="zh-CN"/>
        </w:rPr>
      </w:pPr>
      <w:r>
        <w:rPr>
          <w:rFonts w:cs="Times"/>
          <w:b/>
          <w:i/>
        </w:rPr>
        <w:t>Adopted the following TP into TS38.214</w:t>
      </w:r>
      <w:r w:rsidRPr="00DF410E">
        <w:rPr>
          <w:rFonts w:eastAsiaTheme="minorEastAsia"/>
          <w:b/>
          <w:i/>
          <w:szCs w:val="20"/>
          <w:lang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0"/>
        <w:gridCol w:w="7220"/>
      </w:tblGrid>
      <w:tr w:rsidR="00F312BE" w14:paraId="27324E1D" w14:textId="77777777" w:rsidTr="005B5BEA">
        <w:tc>
          <w:tcPr>
            <w:tcW w:w="1838" w:type="dxa"/>
            <w:shd w:val="clear" w:color="auto" w:fill="auto"/>
          </w:tcPr>
          <w:p w14:paraId="2D146B1E" w14:textId="77777777" w:rsidR="00F312BE" w:rsidRDefault="00F312BE" w:rsidP="005B5BEA">
            <w:pPr>
              <w:pStyle w:val="boldbullet1"/>
              <w:rPr>
                <w:b w:val="0"/>
                <w:sz w:val="22"/>
                <w:szCs w:val="20"/>
              </w:rPr>
            </w:pPr>
            <w:r>
              <w:rPr>
                <w:rFonts w:hint="eastAsia"/>
                <w:b w:val="0"/>
                <w:sz w:val="22"/>
                <w:szCs w:val="20"/>
              </w:rPr>
              <w:t>Reason for change</w:t>
            </w:r>
          </w:p>
        </w:tc>
        <w:tc>
          <w:tcPr>
            <w:tcW w:w="7469" w:type="dxa"/>
            <w:shd w:val="clear" w:color="auto" w:fill="auto"/>
          </w:tcPr>
          <w:p w14:paraId="035E36FE" w14:textId="6FB8BDBA" w:rsidR="00F312BE" w:rsidRPr="00BC13B0" w:rsidRDefault="00F312BE" w:rsidP="005B5BEA">
            <w:pPr>
              <w:pStyle w:val="boldbullet1"/>
              <w:rPr>
                <w:b w:val="0"/>
                <w:szCs w:val="20"/>
              </w:rPr>
            </w:pPr>
            <w:r>
              <w:rPr>
                <w:b w:val="0"/>
                <w:szCs w:val="20"/>
              </w:rPr>
              <w:t>1.</w:t>
            </w:r>
            <w:r w:rsidR="00323645">
              <w:rPr>
                <w:b w:val="0"/>
                <w:szCs w:val="20"/>
              </w:rPr>
              <w:t xml:space="preserve">  </w:t>
            </w:r>
            <w:r>
              <w:rPr>
                <w:b w:val="0"/>
                <w:szCs w:val="20"/>
              </w:rPr>
              <w:t>SL PRS-RSRP measurement is not defined for the first detected path and/or additional paths, which is not correctly captured by the specification.</w:t>
            </w:r>
          </w:p>
          <w:p w14:paraId="507060A0" w14:textId="77777777" w:rsidR="00F312BE" w:rsidRDefault="00F312BE" w:rsidP="005B5BEA">
            <w:pPr>
              <w:snapToGrid w:val="0"/>
              <w:rPr>
                <w:rFonts w:eastAsiaTheme="minorEastAsia" w:cs="CG Times (WN)"/>
                <w:lang w:eastAsia="zh-CN"/>
              </w:rPr>
            </w:pPr>
            <w:r w:rsidRPr="00D0785D">
              <w:rPr>
                <w:rFonts w:eastAsiaTheme="minorEastAsia" w:cs="CG Times (WN)" w:hint="eastAsia"/>
                <w:lang w:eastAsia="zh-CN"/>
              </w:rPr>
              <w:t>2</w:t>
            </w:r>
            <w:r w:rsidRPr="00D0785D">
              <w:rPr>
                <w:rFonts w:eastAsiaTheme="minorEastAsia" w:cs="CG Times (WN)"/>
                <w:lang w:eastAsia="zh-CN"/>
              </w:rPr>
              <w:t>.</w:t>
            </w:r>
            <w:r>
              <w:rPr>
                <w:rFonts w:eastAsiaTheme="minorEastAsia" w:cs="CG Times (WN)"/>
                <w:lang w:eastAsia="zh-CN"/>
              </w:rPr>
              <w:t xml:space="preserve"> The following sentence regarding ‘ARP ID’ in the previous agreement is not captured in the specification.</w:t>
            </w:r>
          </w:p>
          <w:p w14:paraId="0237B65E" w14:textId="77777777" w:rsidR="00F312BE" w:rsidRPr="00261F67" w:rsidRDefault="00F312BE" w:rsidP="005B5BEA">
            <w:pPr>
              <w:rPr>
                <w:rFonts w:eastAsia="等线"/>
                <w:b/>
                <w:bCs/>
                <w:szCs w:val="20"/>
                <w:highlight w:val="green"/>
                <w:lang w:eastAsia="zh-CN"/>
              </w:rPr>
            </w:pPr>
            <w:r w:rsidRPr="00261F67">
              <w:rPr>
                <w:rFonts w:eastAsia="等线"/>
                <w:b/>
                <w:bCs/>
                <w:szCs w:val="20"/>
                <w:highlight w:val="green"/>
                <w:lang w:eastAsia="zh-CN"/>
              </w:rPr>
              <w:t>Agreement</w:t>
            </w:r>
          </w:p>
          <w:p w14:paraId="2E5BD844" w14:textId="77777777" w:rsidR="00F312BE" w:rsidRPr="00261F67" w:rsidRDefault="00F312BE" w:rsidP="005B5BEA">
            <w:pPr>
              <w:snapToGrid w:val="0"/>
              <w:jc w:val="both"/>
              <w:rPr>
                <w:szCs w:val="20"/>
                <w:lang w:val="en-US"/>
              </w:rPr>
            </w:pPr>
            <w:r w:rsidRPr="00261F67">
              <w:rPr>
                <w:szCs w:val="20"/>
                <w:lang w:val="en-US"/>
              </w:rPr>
              <w:t>For per ARP measurement</w:t>
            </w:r>
          </w:p>
          <w:p w14:paraId="14847150" w14:textId="77777777" w:rsidR="00F312BE" w:rsidRPr="00261F67" w:rsidRDefault="00F312BE" w:rsidP="009A5A12">
            <w:pPr>
              <w:numPr>
                <w:ilvl w:val="0"/>
                <w:numId w:val="14"/>
              </w:numPr>
              <w:snapToGrid w:val="0"/>
              <w:rPr>
                <w:rFonts w:eastAsia="等线"/>
                <w:szCs w:val="20"/>
                <w:lang w:val="en-US"/>
              </w:rPr>
            </w:pPr>
            <w:r w:rsidRPr="00261F67">
              <w:rPr>
                <w:szCs w:val="20"/>
                <w:lang w:val="en-US"/>
              </w:rPr>
              <w:t xml:space="preserve">The ARP ID of an ARP used for reception can be reported along with SL positioning measurement </w:t>
            </w:r>
            <w:r w:rsidRPr="00261F67">
              <w:rPr>
                <w:rFonts w:hint="eastAsia"/>
                <w:szCs w:val="20"/>
                <w:lang w:val="en-US"/>
              </w:rPr>
              <w:t>in</w:t>
            </w:r>
            <w:r w:rsidRPr="00261F67">
              <w:rPr>
                <w:szCs w:val="20"/>
                <w:lang w:val="en-US"/>
              </w:rPr>
              <w:t xml:space="preserve"> </w:t>
            </w:r>
            <w:r w:rsidRPr="00261F67">
              <w:rPr>
                <w:rFonts w:hint="eastAsia"/>
                <w:szCs w:val="20"/>
                <w:lang w:val="en-US"/>
              </w:rPr>
              <w:t>measurement</w:t>
            </w:r>
            <w:r w:rsidRPr="00261F67">
              <w:rPr>
                <w:szCs w:val="20"/>
                <w:lang w:val="en-US"/>
              </w:rPr>
              <w:t xml:space="preserve"> </w:t>
            </w:r>
            <w:proofErr w:type="spellStart"/>
            <w:proofErr w:type="gramStart"/>
            <w:r w:rsidRPr="00261F67">
              <w:rPr>
                <w:rFonts w:hint="eastAsia"/>
                <w:szCs w:val="20"/>
                <w:lang w:val="en-US"/>
              </w:rPr>
              <w:t>report</w:t>
            </w:r>
            <w:r w:rsidRPr="00261F67">
              <w:rPr>
                <w:szCs w:val="20"/>
                <w:lang w:val="en-US"/>
              </w:rPr>
              <w:t>.</w:t>
            </w:r>
            <w:r w:rsidRPr="005E643D">
              <w:rPr>
                <w:rFonts w:eastAsia="等线"/>
                <w:szCs w:val="20"/>
                <w:highlight w:val="yellow"/>
                <w:lang w:val="en-US"/>
              </w:rPr>
              <w:t>The</w:t>
            </w:r>
            <w:proofErr w:type="spellEnd"/>
            <w:proofErr w:type="gramEnd"/>
            <w:r w:rsidRPr="005E643D">
              <w:rPr>
                <w:rFonts w:eastAsia="等线"/>
                <w:szCs w:val="20"/>
                <w:highlight w:val="yellow"/>
                <w:lang w:val="en-US"/>
              </w:rPr>
              <w:t xml:space="preserve"> ARP ID is used to uniquely identify an ARP associated with a UE</w:t>
            </w:r>
          </w:p>
          <w:p w14:paraId="37FBD4EB" w14:textId="77777777" w:rsidR="00F312BE" w:rsidRDefault="00F312BE" w:rsidP="009A5A12">
            <w:pPr>
              <w:numPr>
                <w:ilvl w:val="0"/>
                <w:numId w:val="14"/>
              </w:numPr>
              <w:snapToGrid w:val="0"/>
              <w:rPr>
                <w:rFonts w:eastAsia="等线"/>
                <w:szCs w:val="20"/>
                <w:lang w:val="en-US"/>
              </w:rPr>
            </w:pPr>
            <w:r w:rsidRPr="00261F67">
              <w:rPr>
                <w:rFonts w:eastAsia="等线"/>
                <w:szCs w:val="20"/>
                <w:lang w:val="en-US"/>
              </w:rPr>
              <w:t>FFS: UE can indicate whether different ARPs for Rx and Tx are used for UE Rx-Tx time difference, if the UE optionally reports the Tx time information</w:t>
            </w:r>
          </w:p>
          <w:p w14:paraId="53240074" w14:textId="77777777" w:rsidR="00F312BE" w:rsidRPr="00D0785D" w:rsidRDefault="00F312BE" w:rsidP="009A5A12">
            <w:pPr>
              <w:numPr>
                <w:ilvl w:val="0"/>
                <w:numId w:val="14"/>
              </w:numPr>
              <w:snapToGrid w:val="0"/>
              <w:rPr>
                <w:rFonts w:eastAsia="等线"/>
                <w:szCs w:val="20"/>
                <w:lang w:val="en-US"/>
              </w:rPr>
            </w:pPr>
            <w:r w:rsidRPr="00D0785D">
              <w:rPr>
                <w:rFonts w:eastAsia="等线" w:hint="eastAsia"/>
                <w:szCs w:val="20"/>
                <w:lang w:val="en-US"/>
              </w:rPr>
              <w:t>F</w:t>
            </w:r>
            <w:r w:rsidRPr="00D0785D">
              <w:rPr>
                <w:rFonts w:eastAsia="等线"/>
                <w:szCs w:val="20"/>
                <w:lang w:val="en-US"/>
              </w:rPr>
              <w:t xml:space="preserve">FS: ARP ID </w:t>
            </w:r>
            <w:r w:rsidRPr="00D0785D">
              <w:rPr>
                <w:szCs w:val="20"/>
                <w:lang w:val="en-US"/>
              </w:rPr>
              <w:t>of an ARP used for transmission,</w:t>
            </w:r>
            <w:r w:rsidRPr="00D0785D">
              <w:rPr>
                <w:rFonts w:eastAsia="等线"/>
                <w:szCs w:val="20"/>
                <w:lang w:val="en-US"/>
              </w:rPr>
              <w:t xml:space="preserve"> and details if supported</w:t>
            </w:r>
          </w:p>
        </w:tc>
      </w:tr>
      <w:tr w:rsidR="00F312BE" w14:paraId="7B2F0FBB" w14:textId="77777777" w:rsidTr="005B5BEA">
        <w:tc>
          <w:tcPr>
            <w:tcW w:w="1838" w:type="dxa"/>
            <w:shd w:val="clear" w:color="auto" w:fill="auto"/>
          </w:tcPr>
          <w:p w14:paraId="4FEB7E8F" w14:textId="77777777" w:rsidR="00F312BE" w:rsidRDefault="00F312BE" w:rsidP="005B5BEA">
            <w:pPr>
              <w:pStyle w:val="boldbullet1"/>
              <w:rPr>
                <w:b w:val="0"/>
                <w:sz w:val="22"/>
                <w:szCs w:val="20"/>
              </w:rPr>
            </w:pPr>
            <w:r>
              <w:rPr>
                <w:rFonts w:hint="eastAsia"/>
                <w:b w:val="0"/>
                <w:sz w:val="22"/>
                <w:szCs w:val="20"/>
              </w:rPr>
              <w:t>Summary of change</w:t>
            </w:r>
          </w:p>
        </w:tc>
        <w:tc>
          <w:tcPr>
            <w:tcW w:w="7469" w:type="dxa"/>
            <w:shd w:val="clear" w:color="auto" w:fill="auto"/>
          </w:tcPr>
          <w:p w14:paraId="18630D7E" w14:textId="77777777" w:rsidR="00F312BE" w:rsidRPr="00AB0FF3" w:rsidRDefault="00F312BE" w:rsidP="005B5BEA">
            <w:pPr>
              <w:pStyle w:val="boldbullet1"/>
              <w:rPr>
                <w:b w:val="0"/>
                <w:szCs w:val="20"/>
              </w:rPr>
            </w:pPr>
            <w:r w:rsidRPr="00AB0FF3">
              <w:rPr>
                <w:b w:val="0"/>
                <w:szCs w:val="20"/>
              </w:rPr>
              <w:t>Section 8.</w:t>
            </w:r>
            <w:r>
              <w:rPr>
                <w:b w:val="0"/>
                <w:szCs w:val="20"/>
              </w:rPr>
              <w:t>4</w:t>
            </w:r>
            <w:r w:rsidRPr="00AB0FF3">
              <w:rPr>
                <w:b w:val="0"/>
                <w:szCs w:val="20"/>
              </w:rPr>
              <w:t xml:space="preserve">.4 in TS 38.214: </w:t>
            </w:r>
          </w:p>
          <w:p w14:paraId="2B095093" w14:textId="77777777" w:rsidR="00F312BE" w:rsidRDefault="00F312BE" w:rsidP="009A5A12">
            <w:pPr>
              <w:pStyle w:val="boldbullet1"/>
              <w:numPr>
                <w:ilvl w:val="0"/>
                <w:numId w:val="15"/>
              </w:numPr>
              <w:rPr>
                <w:b w:val="0"/>
                <w:szCs w:val="20"/>
              </w:rPr>
            </w:pPr>
            <w:r>
              <w:rPr>
                <w:b w:val="0"/>
                <w:szCs w:val="20"/>
              </w:rPr>
              <w:lastRenderedPageBreak/>
              <w:t xml:space="preserve">Delete the association between the first detected path and/or additional detected paths and SL PRS-RSRP measurement. </w:t>
            </w:r>
          </w:p>
          <w:p w14:paraId="1F64DAEA" w14:textId="77777777" w:rsidR="00F312BE" w:rsidRPr="00AB0FF3" w:rsidRDefault="00F312BE" w:rsidP="009A5A12">
            <w:pPr>
              <w:pStyle w:val="boldbullet1"/>
              <w:numPr>
                <w:ilvl w:val="0"/>
                <w:numId w:val="15"/>
              </w:numPr>
              <w:rPr>
                <w:b w:val="0"/>
                <w:szCs w:val="20"/>
              </w:rPr>
            </w:pPr>
            <w:r>
              <w:rPr>
                <w:b w:val="0"/>
                <w:szCs w:val="20"/>
              </w:rPr>
              <w:t>Add the descriptions of ‘</w:t>
            </w:r>
            <w:r w:rsidRPr="00732E9E">
              <w:rPr>
                <w:rFonts w:eastAsia="等线"/>
                <w:b w:val="0"/>
                <w:szCs w:val="20"/>
              </w:rPr>
              <w:t>The ARP ID is used to uniquely identify an ARP associated with a UE</w:t>
            </w:r>
            <w:r>
              <w:rPr>
                <w:b w:val="0"/>
                <w:szCs w:val="20"/>
              </w:rPr>
              <w:t>’ in the previous agreement.</w:t>
            </w:r>
          </w:p>
        </w:tc>
      </w:tr>
      <w:tr w:rsidR="00F312BE" w14:paraId="6C595B2C" w14:textId="77777777" w:rsidTr="005B5BEA">
        <w:tc>
          <w:tcPr>
            <w:tcW w:w="1838" w:type="dxa"/>
            <w:shd w:val="clear" w:color="auto" w:fill="auto"/>
          </w:tcPr>
          <w:p w14:paraId="577B7923" w14:textId="77777777" w:rsidR="00F312BE" w:rsidRDefault="00F312BE" w:rsidP="005B5BEA">
            <w:pPr>
              <w:pStyle w:val="boldbullet1"/>
              <w:rPr>
                <w:b w:val="0"/>
                <w:sz w:val="22"/>
                <w:szCs w:val="20"/>
              </w:rPr>
            </w:pPr>
            <w:r>
              <w:rPr>
                <w:rFonts w:hint="eastAsia"/>
                <w:b w:val="0"/>
                <w:sz w:val="22"/>
                <w:szCs w:val="20"/>
              </w:rPr>
              <w:lastRenderedPageBreak/>
              <w:t>Consequences if not approved</w:t>
            </w:r>
          </w:p>
        </w:tc>
        <w:tc>
          <w:tcPr>
            <w:tcW w:w="7469" w:type="dxa"/>
            <w:shd w:val="clear" w:color="auto" w:fill="auto"/>
          </w:tcPr>
          <w:p w14:paraId="36E30576" w14:textId="089436D9" w:rsidR="00F312BE" w:rsidRDefault="00F312BE" w:rsidP="005B5BEA">
            <w:pPr>
              <w:pStyle w:val="boldbullet1"/>
              <w:rPr>
                <w:b w:val="0"/>
                <w:szCs w:val="20"/>
              </w:rPr>
            </w:pPr>
            <w:r>
              <w:rPr>
                <w:b w:val="0"/>
                <w:szCs w:val="20"/>
              </w:rPr>
              <w:t>1.</w:t>
            </w:r>
            <w:r w:rsidR="00323645">
              <w:rPr>
                <w:b w:val="0"/>
                <w:szCs w:val="20"/>
              </w:rPr>
              <w:t xml:space="preserve"> </w:t>
            </w:r>
            <w:r>
              <w:rPr>
                <w:rFonts w:hint="eastAsia"/>
                <w:b w:val="0"/>
                <w:szCs w:val="20"/>
              </w:rPr>
              <w:t>I</w:t>
            </w:r>
            <w:r>
              <w:rPr>
                <w:b w:val="0"/>
                <w:szCs w:val="20"/>
              </w:rPr>
              <w:t>ncorrect description for the association between the first detected path and/or additional detected paths and SL PRS-RSRP measurement.</w:t>
            </w:r>
          </w:p>
          <w:p w14:paraId="3E55603A" w14:textId="0AE16E1B" w:rsidR="00F312BE" w:rsidRPr="00AB0FF3" w:rsidRDefault="00F312BE" w:rsidP="005B5BEA">
            <w:pPr>
              <w:pStyle w:val="boldbullet1"/>
              <w:rPr>
                <w:b w:val="0"/>
                <w:szCs w:val="20"/>
              </w:rPr>
            </w:pPr>
            <w:r>
              <w:rPr>
                <w:b w:val="0"/>
                <w:szCs w:val="20"/>
              </w:rPr>
              <w:t xml:space="preserve">2. </w:t>
            </w:r>
            <w:r w:rsidR="00323645">
              <w:rPr>
                <w:b w:val="0"/>
                <w:szCs w:val="20"/>
              </w:rPr>
              <w:t xml:space="preserve"> </w:t>
            </w:r>
            <w:r>
              <w:rPr>
                <w:b w:val="0"/>
                <w:szCs w:val="20"/>
              </w:rPr>
              <w:t>Incomplete description for ‘ARP ID’.</w:t>
            </w:r>
          </w:p>
        </w:tc>
      </w:tr>
      <w:tr w:rsidR="00F312BE" w14:paraId="4622285C" w14:textId="77777777" w:rsidTr="005B5BEA">
        <w:tc>
          <w:tcPr>
            <w:tcW w:w="1838" w:type="dxa"/>
            <w:shd w:val="clear" w:color="auto" w:fill="auto"/>
          </w:tcPr>
          <w:p w14:paraId="3B0B997A" w14:textId="77777777" w:rsidR="00F312BE" w:rsidRDefault="00F312BE" w:rsidP="005B5BEA">
            <w:pPr>
              <w:pStyle w:val="boldbullet1"/>
              <w:rPr>
                <w:b w:val="0"/>
                <w:sz w:val="22"/>
                <w:szCs w:val="20"/>
              </w:rPr>
            </w:pPr>
            <w:r>
              <w:rPr>
                <w:rFonts w:hint="eastAsia"/>
                <w:b w:val="0"/>
                <w:sz w:val="22"/>
                <w:szCs w:val="20"/>
              </w:rPr>
              <w:t>Text proposal</w:t>
            </w:r>
          </w:p>
        </w:tc>
        <w:tc>
          <w:tcPr>
            <w:tcW w:w="7469" w:type="dxa"/>
            <w:shd w:val="clear" w:color="auto" w:fill="auto"/>
          </w:tcPr>
          <w:p w14:paraId="470BA5C7" w14:textId="77777777" w:rsidR="00F312BE" w:rsidRDefault="00F312BE" w:rsidP="005B5BEA">
            <w:pPr>
              <w:spacing w:line="280" w:lineRule="exact"/>
              <w:jc w:val="center"/>
              <w:rPr>
                <w:b/>
                <w:bCs/>
                <w:color w:val="FF0000"/>
                <w:lang w:eastAsia="zh-CN"/>
              </w:rPr>
            </w:pPr>
            <w:r>
              <w:rPr>
                <w:b/>
                <w:bCs/>
                <w:color w:val="FF0000"/>
                <w:lang w:eastAsia="zh-CN"/>
              </w:rPr>
              <w:t>&lt; Unchanged text omitted &gt;</w:t>
            </w:r>
          </w:p>
          <w:p w14:paraId="24E38F92" w14:textId="77777777" w:rsidR="00F312BE" w:rsidRDefault="00F312BE" w:rsidP="005B5BEA">
            <w:pPr>
              <w:spacing w:line="280" w:lineRule="exact"/>
              <w:jc w:val="both"/>
              <w:rPr>
                <w:rFonts w:ascii="Arial" w:hAnsi="Arial"/>
                <w:sz w:val="22"/>
                <w:lang w:val="x-none"/>
              </w:rPr>
            </w:pPr>
            <w:r w:rsidRPr="00366FB8">
              <w:t>The UE may be configured, via [</w:t>
            </w:r>
            <w:r w:rsidRPr="00366FB8">
              <w:rPr>
                <w:i/>
                <w:iCs/>
              </w:rPr>
              <w:t>higher layer parameter(s)</w:t>
            </w:r>
            <w:r w:rsidRPr="00366FB8">
              <w:t xml:space="preserve">], to measure and report one or more of the SL RSTD, SL Rx-Tx time difference, SL RTOA, SL </w:t>
            </w:r>
            <w:proofErr w:type="spellStart"/>
            <w:r w:rsidRPr="00366FB8">
              <w:t>AoA</w:t>
            </w:r>
            <w:proofErr w:type="spellEnd"/>
            <w:r w:rsidRPr="00366FB8">
              <w:t xml:space="preserve">, </w:t>
            </w:r>
            <w:r w:rsidRPr="005A1F5C">
              <w:rPr>
                <w:strike/>
                <w:color w:val="FF0000"/>
              </w:rPr>
              <w:t xml:space="preserve">SL PRS-RSRP, and </w:t>
            </w:r>
            <w:r w:rsidRPr="00366FB8">
              <w:t xml:space="preserve">SL PRS-RSRPP </w:t>
            </w:r>
            <w:r w:rsidRPr="005A1F5C">
              <w:rPr>
                <w:strike/>
                <w:color w:val="FF0000"/>
              </w:rPr>
              <w:t>measurements</w:t>
            </w:r>
            <w:r w:rsidRPr="005A1F5C">
              <w:t>,</w:t>
            </w:r>
            <w:r w:rsidRPr="00366FB8">
              <w:t xml:space="preserve"> for the first detected path and/or additional detected paths</w:t>
            </w:r>
            <w:r>
              <w:t xml:space="preserve"> </w:t>
            </w:r>
            <w:r w:rsidRPr="005A1F5C">
              <w:rPr>
                <w:color w:val="FF0000"/>
                <w:u w:val="single"/>
              </w:rPr>
              <w:t>and SL PRS-RSRP measurements</w:t>
            </w:r>
            <w:r w:rsidRPr="00366FB8">
              <w:t xml:space="preserve">. The UE may report an ARP ID associated with the reported measurements. </w:t>
            </w:r>
            <w:r w:rsidRPr="001272A2">
              <w:rPr>
                <w:rFonts w:eastAsia="等线"/>
                <w:color w:val="FF0000"/>
                <w:szCs w:val="20"/>
                <w:u w:val="single"/>
                <w:lang w:val="en-US"/>
              </w:rPr>
              <w:t>The ARP ID is used to uniquely identify an ARP associated with a UE.</w:t>
            </w:r>
            <w:r w:rsidRPr="00366FB8">
              <w:t xml:space="preserve"> The UE may provide the ARP location information of the ARP ID via [</w:t>
            </w:r>
            <w:r w:rsidRPr="00366FB8">
              <w:rPr>
                <w:i/>
                <w:iCs/>
              </w:rPr>
              <w:t>higher layer parameter(s)</w:t>
            </w:r>
            <w:r w:rsidRPr="00366FB8">
              <w:t>]</w:t>
            </w:r>
          </w:p>
          <w:p w14:paraId="4907AA6E" w14:textId="77777777" w:rsidR="00F312BE" w:rsidRPr="007B201D" w:rsidRDefault="00F312BE" w:rsidP="005B5BEA">
            <w:pPr>
              <w:spacing w:line="280" w:lineRule="exact"/>
              <w:jc w:val="center"/>
              <w:rPr>
                <w:rFonts w:eastAsiaTheme="minorEastAsia"/>
                <w:b/>
                <w:bCs/>
                <w:color w:val="FF0000"/>
                <w:lang w:eastAsia="zh-CN"/>
              </w:rPr>
            </w:pPr>
            <w:r>
              <w:rPr>
                <w:b/>
                <w:bCs/>
                <w:color w:val="FF0000"/>
                <w:lang w:eastAsia="zh-CN"/>
              </w:rPr>
              <w:t>&lt; Unchanged text omitted &gt;</w:t>
            </w:r>
          </w:p>
        </w:tc>
      </w:tr>
    </w:tbl>
    <w:p w14:paraId="27732891" w14:textId="77777777" w:rsidR="00F312BE" w:rsidRPr="00417D25" w:rsidRDefault="00F312BE" w:rsidP="00F312BE">
      <w:pPr>
        <w:rPr>
          <w:rFonts w:eastAsiaTheme="minorEastAsia"/>
          <w:lang w:eastAsia="zh-CN"/>
        </w:rPr>
      </w:pPr>
    </w:p>
    <w:p w14:paraId="7A283E83" w14:textId="6DAE358B" w:rsidR="00E93A25" w:rsidRDefault="00E93A25" w:rsidP="00E93A25">
      <w:pPr>
        <w:pStyle w:val="20"/>
        <w:ind w:left="578" w:hanging="578"/>
      </w:pPr>
      <w:r>
        <w:t>TP</w:t>
      </w:r>
      <w:r w:rsidR="005A507D">
        <w:t>3</w:t>
      </w:r>
    </w:p>
    <w:p w14:paraId="5791A3E4" w14:textId="77777777" w:rsidR="00F93D12" w:rsidRDefault="00605762" w:rsidP="00F93D12">
      <w:pPr>
        <w:spacing w:after="120" w:line="260" w:lineRule="exact"/>
        <w:jc w:val="both"/>
        <w:rPr>
          <w:rFonts w:eastAsiaTheme="minorEastAsia"/>
          <w:lang w:eastAsia="zh-CN"/>
        </w:rPr>
      </w:pPr>
      <w:r>
        <w:rPr>
          <w:rFonts w:eastAsiaTheme="minorEastAsia"/>
          <w:lang w:eastAsia="zh-CN"/>
        </w:rPr>
        <w:t xml:space="preserve">Based on the following descriptions in TS38.214, it seems that UE may report </w:t>
      </w:r>
      <w:r w:rsidRPr="00366FB8">
        <w:t>synchronization source type</w:t>
      </w:r>
      <w:r>
        <w:t xml:space="preserve"> and/or RTD</w:t>
      </w:r>
      <w:r w:rsidR="00CC5734">
        <w:t xml:space="preserve"> via the same higher layer parameter, however, </w:t>
      </w:r>
      <w:r w:rsidR="00CC5734">
        <w:rPr>
          <w:rFonts w:eastAsiaTheme="minorEastAsia" w:hint="eastAsia"/>
          <w:lang w:eastAsia="zh-CN"/>
        </w:rPr>
        <w:t>t</w:t>
      </w:r>
      <w:r w:rsidR="00CC5734">
        <w:rPr>
          <w:rFonts w:eastAsiaTheme="minorEastAsia"/>
          <w:lang w:eastAsia="zh-CN"/>
        </w:rPr>
        <w:t xml:space="preserve">hey should </w:t>
      </w:r>
      <w:r w:rsidR="0016284D">
        <w:rPr>
          <w:rFonts w:eastAsiaTheme="minorEastAsia"/>
          <w:lang w:eastAsia="zh-CN"/>
        </w:rPr>
        <w:t xml:space="preserve">be </w:t>
      </w:r>
      <w:r w:rsidR="00CC5734">
        <w:rPr>
          <w:rFonts w:eastAsiaTheme="minorEastAsia"/>
          <w:lang w:eastAsia="zh-CN"/>
        </w:rPr>
        <w:t>associated with different higher layer parameters.</w:t>
      </w:r>
    </w:p>
    <w:tbl>
      <w:tblPr>
        <w:tblStyle w:val="af"/>
        <w:tblW w:w="0" w:type="auto"/>
        <w:tblLook w:val="04A0" w:firstRow="1" w:lastRow="0" w:firstColumn="1" w:lastColumn="0" w:noHBand="0" w:noVBand="1"/>
      </w:tblPr>
      <w:tblGrid>
        <w:gridCol w:w="9060"/>
      </w:tblGrid>
      <w:tr w:rsidR="00F93D12" w14:paraId="668C78D0" w14:textId="77777777" w:rsidTr="005B5BEA">
        <w:tc>
          <w:tcPr>
            <w:tcW w:w="9060" w:type="dxa"/>
          </w:tcPr>
          <w:p w14:paraId="214EC947" w14:textId="77777777" w:rsidR="00F93D12" w:rsidRPr="005616D0" w:rsidRDefault="00F93D12" w:rsidP="005B5BEA">
            <w:r w:rsidRPr="00366FB8">
              <w:t>The UE may report synchronization information synchronization source type and/or relative time difference with the associated quality metric, via [</w:t>
            </w:r>
            <w:r w:rsidRPr="00366FB8">
              <w:rPr>
                <w:i/>
                <w:iCs/>
              </w:rPr>
              <w:t>higher layer parameter(s)</w:t>
            </w:r>
            <w:r w:rsidRPr="00366FB8">
              <w:t>]. For the SL RSTD measurement, the UE may report a reference UE information.</w:t>
            </w:r>
          </w:p>
        </w:tc>
      </w:tr>
    </w:tbl>
    <w:p w14:paraId="26EC15F3" w14:textId="22A46E10" w:rsidR="00322884" w:rsidRDefault="00322884" w:rsidP="005B5BEA">
      <w:pPr>
        <w:spacing w:line="260" w:lineRule="exact"/>
        <w:jc w:val="both"/>
        <w:rPr>
          <w:rFonts w:eastAsiaTheme="minorEastAsia"/>
          <w:lang w:eastAsia="zh-CN"/>
        </w:rPr>
      </w:pPr>
      <w:r>
        <w:rPr>
          <w:rFonts w:eastAsiaTheme="minorEastAsia" w:hint="eastAsia"/>
          <w:lang w:eastAsia="zh-CN"/>
        </w:rPr>
        <w:t>T</w:t>
      </w:r>
      <w:r>
        <w:rPr>
          <w:rFonts w:eastAsiaTheme="minorEastAsia"/>
          <w:lang w:eastAsia="zh-CN"/>
        </w:rPr>
        <w:t>herefore, we propose</w:t>
      </w:r>
    </w:p>
    <w:p w14:paraId="599444CB" w14:textId="77777777" w:rsidR="006C5D43" w:rsidRPr="00F22532" w:rsidRDefault="006C5D43" w:rsidP="006C5D43">
      <w:pPr>
        <w:pStyle w:val="af2"/>
        <w:numPr>
          <w:ilvl w:val="0"/>
          <w:numId w:val="19"/>
        </w:numPr>
        <w:ind w:firstLineChars="0"/>
        <w:rPr>
          <w:b/>
          <w:i/>
          <w:szCs w:val="20"/>
          <w:lang w:val="en-US" w:eastAsia="zh-CN"/>
        </w:rPr>
      </w:pPr>
    </w:p>
    <w:p w14:paraId="4D889423" w14:textId="6F056EE8" w:rsidR="00322884" w:rsidRPr="006C5D43" w:rsidRDefault="006C5D43" w:rsidP="006C5D43">
      <w:pPr>
        <w:pStyle w:val="a0"/>
        <w:numPr>
          <w:ilvl w:val="0"/>
          <w:numId w:val="9"/>
        </w:numPr>
        <w:spacing w:line="260" w:lineRule="exact"/>
        <w:rPr>
          <w:rFonts w:eastAsiaTheme="minorEastAsia"/>
          <w:b/>
          <w:i/>
          <w:szCs w:val="20"/>
          <w:lang w:eastAsia="zh-CN"/>
        </w:rPr>
      </w:pPr>
      <w:r>
        <w:rPr>
          <w:rFonts w:cs="Times"/>
          <w:b/>
          <w:i/>
        </w:rPr>
        <w:t>Adopted the following TP into TS38.214</w:t>
      </w:r>
      <w:r w:rsidRPr="00DF410E">
        <w:rPr>
          <w:rFonts w:eastAsiaTheme="minorEastAsia"/>
          <w:b/>
          <w:i/>
          <w:szCs w:val="20"/>
          <w:lang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3"/>
        <w:gridCol w:w="7217"/>
      </w:tblGrid>
      <w:tr w:rsidR="00417D25" w14:paraId="0BDFFA71" w14:textId="77777777" w:rsidTr="005B5BEA">
        <w:tc>
          <w:tcPr>
            <w:tcW w:w="1838" w:type="dxa"/>
            <w:shd w:val="clear" w:color="auto" w:fill="auto"/>
          </w:tcPr>
          <w:p w14:paraId="199A75C0" w14:textId="77777777" w:rsidR="00417D25" w:rsidRDefault="00417D25" w:rsidP="005B5BEA">
            <w:pPr>
              <w:pStyle w:val="boldbullet1"/>
              <w:rPr>
                <w:b w:val="0"/>
                <w:sz w:val="22"/>
                <w:szCs w:val="20"/>
              </w:rPr>
            </w:pPr>
            <w:r>
              <w:rPr>
                <w:rFonts w:hint="eastAsia"/>
                <w:b w:val="0"/>
                <w:sz w:val="22"/>
                <w:szCs w:val="20"/>
              </w:rPr>
              <w:t>Reason for change</w:t>
            </w:r>
          </w:p>
        </w:tc>
        <w:tc>
          <w:tcPr>
            <w:tcW w:w="7469" w:type="dxa"/>
            <w:shd w:val="clear" w:color="auto" w:fill="auto"/>
          </w:tcPr>
          <w:p w14:paraId="11051AC0" w14:textId="21EB77F2" w:rsidR="00417D25" w:rsidRPr="0016284D" w:rsidRDefault="00CC5734" w:rsidP="0016284D">
            <w:pPr>
              <w:spacing w:after="120" w:line="260" w:lineRule="exact"/>
              <w:jc w:val="both"/>
              <w:rPr>
                <w:rFonts w:eastAsiaTheme="minorEastAsia"/>
                <w:lang w:eastAsia="zh-CN"/>
              </w:rPr>
            </w:pPr>
            <w:r>
              <w:rPr>
                <w:rFonts w:eastAsiaTheme="minorEastAsia"/>
                <w:lang w:eastAsia="zh-CN"/>
              </w:rPr>
              <w:t xml:space="preserve">Based on the description in TS38.214, it seems that UE may report </w:t>
            </w:r>
            <w:r w:rsidRPr="00366FB8">
              <w:t>synchronization source type</w:t>
            </w:r>
            <w:r>
              <w:t xml:space="preserve"> and/or RTD via the same higher layer parameter, however, </w:t>
            </w:r>
            <w:r>
              <w:rPr>
                <w:rFonts w:eastAsiaTheme="minorEastAsia" w:hint="eastAsia"/>
                <w:lang w:eastAsia="zh-CN"/>
              </w:rPr>
              <w:t>t</w:t>
            </w:r>
            <w:r>
              <w:rPr>
                <w:rFonts w:eastAsiaTheme="minorEastAsia"/>
                <w:lang w:eastAsia="zh-CN"/>
              </w:rPr>
              <w:t>hey should</w:t>
            </w:r>
            <w:r w:rsidR="00EB0989">
              <w:rPr>
                <w:rFonts w:eastAsiaTheme="minorEastAsia"/>
                <w:lang w:eastAsia="zh-CN"/>
              </w:rPr>
              <w:t xml:space="preserve"> be</w:t>
            </w:r>
            <w:r>
              <w:rPr>
                <w:rFonts w:eastAsiaTheme="minorEastAsia"/>
                <w:lang w:eastAsia="zh-CN"/>
              </w:rPr>
              <w:t xml:space="preserve"> associated with different higher layer parameters.</w:t>
            </w:r>
          </w:p>
        </w:tc>
      </w:tr>
      <w:tr w:rsidR="00417D25" w14:paraId="1F9276F5" w14:textId="77777777" w:rsidTr="005B5BEA">
        <w:tc>
          <w:tcPr>
            <w:tcW w:w="1838" w:type="dxa"/>
            <w:shd w:val="clear" w:color="auto" w:fill="auto"/>
          </w:tcPr>
          <w:p w14:paraId="2A97677E" w14:textId="77777777" w:rsidR="00417D25" w:rsidRDefault="00417D25" w:rsidP="005B5BEA">
            <w:pPr>
              <w:pStyle w:val="boldbullet1"/>
              <w:rPr>
                <w:b w:val="0"/>
                <w:sz w:val="22"/>
                <w:szCs w:val="20"/>
              </w:rPr>
            </w:pPr>
            <w:r>
              <w:rPr>
                <w:rFonts w:hint="eastAsia"/>
                <w:b w:val="0"/>
                <w:sz w:val="22"/>
                <w:szCs w:val="20"/>
              </w:rPr>
              <w:t>Summary of change</w:t>
            </w:r>
          </w:p>
        </w:tc>
        <w:tc>
          <w:tcPr>
            <w:tcW w:w="7469" w:type="dxa"/>
            <w:shd w:val="clear" w:color="auto" w:fill="auto"/>
          </w:tcPr>
          <w:p w14:paraId="0D6A0739" w14:textId="3CAD35B3" w:rsidR="00417D25" w:rsidRPr="00AB0FF3" w:rsidRDefault="00417D25" w:rsidP="005B5BEA">
            <w:pPr>
              <w:pStyle w:val="boldbullet1"/>
              <w:rPr>
                <w:b w:val="0"/>
                <w:szCs w:val="20"/>
              </w:rPr>
            </w:pPr>
            <w:r w:rsidRPr="00AB0FF3">
              <w:rPr>
                <w:b w:val="0"/>
                <w:szCs w:val="20"/>
              </w:rPr>
              <w:t>Section 8.</w:t>
            </w:r>
            <w:r w:rsidR="00064F8D">
              <w:rPr>
                <w:b w:val="0"/>
                <w:szCs w:val="20"/>
              </w:rPr>
              <w:t>4</w:t>
            </w:r>
            <w:r w:rsidRPr="00AB0FF3">
              <w:rPr>
                <w:b w:val="0"/>
                <w:szCs w:val="20"/>
              </w:rPr>
              <w:t xml:space="preserve">.4 in TS 38.214: </w:t>
            </w:r>
          </w:p>
          <w:p w14:paraId="37A3BCE5" w14:textId="7A22EFC5" w:rsidR="00417D25" w:rsidRPr="00AB0FF3" w:rsidRDefault="0016284D" w:rsidP="005B5BEA">
            <w:pPr>
              <w:pStyle w:val="boldbullet1"/>
              <w:rPr>
                <w:b w:val="0"/>
                <w:szCs w:val="20"/>
              </w:rPr>
            </w:pPr>
            <w:r>
              <w:rPr>
                <w:rFonts w:hint="eastAsia"/>
                <w:b w:val="0"/>
                <w:szCs w:val="20"/>
              </w:rPr>
              <w:t>A</w:t>
            </w:r>
            <w:r>
              <w:rPr>
                <w:b w:val="0"/>
                <w:szCs w:val="20"/>
              </w:rPr>
              <w:t>dd separate higher layer parameter for</w:t>
            </w:r>
            <w:r w:rsidR="00211D0B">
              <w:rPr>
                <w:b w:val="0"/>
                <w:szCs w:val="20"/>
              </w:rPr>
              <w:t xml:space="preserve"> ‘</w:t>
            </w:r>
            <w:r w:rsidR="00211D0B" w:rsidRPr="00211D0B">
              <w:rPr>
                <w:b w:val="0"/>
              </w:rPr>
              <w:t>synchronization source type</w:t>
            </w:r>
            <w:r w:rsidR="00211D0B">
              <w:rPr>
                <w:b w:val="0"/>
                <w:szCs w:val="20"/>
              </w:rPr>
              <w:t>’.</w:t>
            </w:r>
          </w:p>
        </w:tc>
      </w:tr>
      <w:tr w:rsidR="00417D25" w14:paraId="59537E8D" w14:textId="77777777" w:rsidTr="005B5BEA">
        <w:tc>
          <w:tcPr>
            <w:tcW w:w="1838" w:type="dxa"/>
            <w:shd w:val="clear" w:color="auto" w:fill="auto"/>
          </w:tcPr>
          <w:p w14:paraId="50EA5FB5" w14:textId="77777777" w:rsidR="00417D25" w:rsidRDefault="00417D25" w:rsidP="005B5BEA">
            <w:pPr>
              <w:pStyle w:val="boldbullet1"/>
              <w:rPr>
                <w:b w:val="0"/>
                <w:sz w:val="22"/>
                <w:szCs w:val="20"/>
              </w:rPr>
            </w:pPr>
            <w:r>
              <w:rPr>
                <w:rFonts w:hint="eastAsia"/>
                <w:b w:val="0"/>
                <w:sz w:val="22"/>
                <w:szCs w:val="20"/>
              </w:rPr>
              <w:t>Consequences if not approved</w:t>
            </w:r>
          </w:p>
        </w:tc>
        <w:tc>
          <w:tcPr>
            <w:tcW w:w="7469" w:type="dxa"/>
            <w:shd w:val="clear" w:color="auto" w:fill="auto"/>
          </w:tcPr>
          <w:p w14:paraId="4A668044" w14:textId="33C12DC4" w:rsidR="00417D25" w:rsidRPr="00AB0FF3" w:rsidRDefault="00211D0B" w:rsidP="005B5BEA">
            <w:pPr>
              <w:pStyle w:val="boldbullet1"/>
              <w:rPr>
                <w:b w:val="0"/>
                <w:szCs w:val="20"/>
              </w:rPr>
            </w:pPr>
            <w:r>
              <w:rPr>
                <w:rFonts w:hint="eastAsia"/>
                <w:b w:val="0"/>
                <w:szCs w:val="20"/>
              </w:rPr>
              <w:t>I</w:t>
            </w:r>
            <w:r>
              <w:rPr>
                <w:b w:val="0"/>
                <w:szCs w:val="20"/>
              </w:rPr>
              <w:t xml:space="preserve">ncorrect higher layer parameter association for </w:t>
            </w:r>
            <w:r w:rsidR="008879BD" w:rsidRPr="008879BD">
              <w:rPr>
                <w:b w:val="0"/>
              </w:rPr>
              <w:t>synchronization source type and RTD</w:t>
            </w:r>
            <w:r w:rsidR="008879BD">
              <w:rPr>
                <w:b w:val="0"/>
              </w:rPr>
              <w:t>.</w:t>
            </w:r>
          </w:p>
        </w:tc>
      </w:tr>
      <w:tr w:rsidR="00417D25" w14:paraId="0D47E48D" w14:textId="77777777" w:rsidTr="005B5BEA">
        <w:tc>
          <w:tcPr>
            <w:tcW w:w="1838" w:type="dxa"/>
            <w:shd w:val="clear" w:color="auto" w:fill="auto"/>
          </w:tcPr>
          <w:p w14:paraId="732ADCDB" w14:textId="77777777" w:rsidR="00417D25" w:rsidRDefault="00417D25" w:rsidP="005B5BEA">
            <w:pPr>
              <w:pStyle w:val="boldbullet1"/>
              <w:rPr>
                <w:b w:val="0"/>
                <w:sz w:val="22"/>
                <w:szCs w:val="20"/>
              </w:rPr>
            </w:pPr>
            <w:r>
              <w:rPr>
                <w:rFonts w:hint="eastAsia"/>
                <w:b w:val="0"/>
                <w:sz w:val="22"/>
                <w:szCs w:val="20"/>
              </w:rPr>
              <w:t>Text proposal</w:t>
            </w:r>
          </w:p>
        </w:tc>
        <w:tc>
          <w:tcPr>
            <w:tcW w:w="7469" w:type="dxa"/>
            <w:shd w:val="clear" w:color="auto" w:fill="auto"/>
          </w:tcPr>
          <w:p w14:paraId="4E67C481" w14:textId="77777777" w:rsidR="00417D25" w:rsidRDefault="00417D25" w:rsidP="005B5BEA">
            <w:pPr>
              <w:spacing w:line="280" w:lineRule="exact"/>
              <w:jc w:val="center"/>
              <w:rPr>
                <w:b/>
                <w:bCs/>
                <w:color w:val="FF0000"/>
                <w:lang w:eastAsia="zh-CN"/>
              </w:rPr>
            </w:pPr>
            <w:r>
              <w:rPr>
                <w:b/>
                <w:bCs/>
                <w:color w:val="FF0000"/>
                <w:lang w:eastAsia="zh-CN"/>
              </w:rPr>
              <w:t>&lt; Unchanged text omitted &gt;</w:t>
            </w:r>
          </w:p>
          <w:p w14:paraId="7DEA67F2" w14:textId="52188246" w:rsidR="00417D25" w:rsidRDefault="00885855" w:rsidP="00885855">
            <w:pPr>
              <w:spacing w:line="280" w:lineRule="exact"/>
              <w:jc w:val="both"/>
              <w:rPr>
                <w:rFonts w:ascii="Arial" w:hAnsi="Arial"/>
                <w:sz w:val="22"/>
                <w:lang w:val="x-none"/>
              </w:rPr>
            </w:pPr>
            <w:r w:rsidRPr="00366FB8">
              <w:t xml:space="preserve">The UE may report synchronization information synchronization source type </w:t>
            </w:r>
            <w:r w:rsidR="0043572E" w:rsidRPr="0043572E">
              <w:rPr>
                <w:color w:val="FF0000"/>
                <w:u w:val="single"/>
              </w:rPr>
              <w:t>via [</w:t>
            </w:r>
            <w:r w:rsidR="0043572E" w:rsidRPr="0043572E">
              <w:rPr>
                <w:i/>
                <w:iCs/>
                <w:color w:val="FF0000"/>
                <w:u w:val="single"/>
              </w:rPr>
              <w:t>higher layer parameter(s)</w:t>
            </w:r>
            <w:r w:rsidR="0043572E" w:rsidRPr="0043572E">
              <w:rPr>
                <w:color w:val="FF0000"/>
                <w:u w:val="single"/>
              </w:rPr>
              <w:t>]</w:t>
            </w:r>
            <w:r w:rsidR="0043572E">
              <w:t xml:space="preserve"> </w:t>
            </w:r>
            <w:r w:rsidRPr="00366FB8">
              <w:t>and/or relative time difference with the associated quality metric</w:t>
            </w:r>
            <w:r w:rsidRPr="00605762">
              <w:rPr>
                <w:strike/>
                <w:color w:val="FF0000"/>
              </w:rPr>
              <w:t>,</w:t>
            </w:r>
            <w:r w:rsidRPr="00366FB8">
              <w:t xml:space="preserve"> via [</w:t>
            </w:r>
            <w:r w:rsidRPr="00366FB8">
              <w:rPr>
                <w:i/>
                <w:iCs/>
              </w:rPr>
              <w:t>higher layer parameter(s)</w:t>
            </w:r>
            <w:r w:rsidRPr="00366FB8">
              <w:t>]. For the SL RSTD measurement, the UE may report a reference UE information</w:t>
            </w:r>
            <w:r>
              <w:t>.</w:t>
            </w:r>
          </w:p>
          <w:p w14:paraId="24A29C03" w14:textId="77777777" w:rsidR="00417D25" w:rsidRPr="007B201D" w:rsidRDefault="00417D25" w:rsidP="005B5BEA">
            <w:pPr>
              <w:spacing w:line="280" w:lineRule="exact"/>
              <w:jc w:val="center"/>
              <w:rPr>
                <w:rFonts w:eastAsiaTheme="minorEastAsia"/>
                <w:b/>
                <w:bCs/>
                <w:color w:val="FF0000"/>
                <w:lang w:eastAsia="zh-CN"/>
              </w:rPr>
            </w:pPr>
            <w:r>
              <w:rPr>
                <w:b/>
                <w:bCs/>
                <w:color w:val="FF0000"/>
                <w:lang w:eastAsia="zh-CN"/>
              </w:rPr>
              <w:t>&lt; Unchanged text omitted &gt;</w:t>
            </w:r>
          </w:p>
        </w:tc>
      </w:tr>
    </w:tbl>
    <w:p w14:paraId="1355BEF7" w14:textId="77777777" w:rsidR="00BF105D" w:rsidRDefault="0060252E">
      <w:pPr>
        <w:pStyle w:val="1"/>
        <w:tabs>
          <w:tab w:val="left" w:pos="432"/>
        </w:tabs>
        <w:rPr>
          <w:b/>
          <w:bCs/>
        </w:rPr>
      </w:pPr>
      <w:r>
        <w:t>Conclusion</w:t>
      </w:r>
    </w:p>
    <w:p w14:paraId="56AB5A30" w14:textId="5B32B241" w:rsidR="00577771" w:rsidRPr="00623C74" w:rsidRDefault="0060252E" w:rsidP="00577771">
      <w:pPr>
        <w:pStyle w:val="a0"/>
        <w:spacing w:line="260" w:lineRule="exact"/>
        <w:rPr>
          <w:rFonts w:eastAsiaTheme="minorEastAsia"/>
          <w:b/>
          <w:i/>
          <w:szCs w:val="20"/>
          <w:lang w:eastAsia="zh-CN"/>
        </w:rPr>
      </w:pPr>
      <w:r>
        <w:rPr>
          <w:rFonts w:eastAsia="宋体"/>
          <w:lang w:eastAsia="zh-CN"/>
        </w:rPr>
        <w:t xml:space="preserve">In this contribution, we discuss </w:t>
      </w:r>
      <w:r w:rsidR="006E3DFA">
        <w:rPr>
          <w:rFonts w:eastAsia="宋体"/>
          <w:lang w:eastAsia="zh-CN"/>
        </w:rPr>
        <w:t>remaining issues on</w:t>
      </w:r>
      <w:r>
        <w:rPr>
          <w:rFonts w:eastAsia="宋体" w:hint="eastAsia"/>
          <w:lang w:eastAsia="zh-CN"/>
        </w:rPr>
        <w:t xml:space="preserve"> </w:t>
      </w:r>
      <w:r>
        <w:rPr>
          <w:rFonts w:eastAsia="宋体"/>
          <w:lang w:eastAsia="zh-CN"/>
        </w:rPr>
        <w:t xml:space="preserve">positioning </w:t>
      </w:r>
      <w:r>
        <w:rPr>
          <w:rFonts w:eastAsia="宋体" w:hint="eastAsia"/>
          <w:lang w:eastAsia="zh-CN"/>
        </w:rPr>
        <w:t xml:space="preserve">enhancements </w:t>
      </w:r>
      <w:r>
        <w:rPr>
          <w:rFonts w:eastAsia="宋体"/>
          <w:lang w:eastAsia="zh-CN"/>
        </w:rPr>
        <w:t xml:space="preserve">with the following </w:t>
      </w:r>
      <w:r w:rsidR="006E3DFA">
        <w:rPr>
          <w:rFonts w:eastAsia="宋体"/>
          <w:lang w:eastAsia="zh-CN"/>
        </w:rPr>
        <w:t>proposals.</w:t>
      </w:r>
    </w:p>
    <w:p w14:paraId="7B076008" w14:textId="77777777" w:rsidR="006C5D43" w:rsidRPr="00527340" w:rsidRDefault="006C5D43" w:rsidP="006C5D43">
      <w:pPr>
        <w:pStyle w:val="af2"/>
        <w:numPr>
          <w:ilvl w:val="0"/>
          <w:numId w:val="23"/>
        </w:numPr>
        <w:ind w:firstLineChars="0"/>
        <w:rPr>
          <w:rFonts w:eastAsiaTheme="minorEastAsia"/>
          <w:b/>
          <w:i/>
          <w:szCs w:val="20"/>
          <w:lang w:eastAsia="zh-CN"/>
        </w:rPr>
      </w:pPr>
    </w:p>
    <w:p w14:paraId="64FC1834" w14:textId="77777777" w:rsidR="006C5D43" w:rsidRPr="00420692" w:rsidRDefault="006C5D43" w:rsidP="006C5D43">
      <w:pPr>
        <w:pStyle w:val="a0"/>
        <w:numPr>
          <w:ilvl w:val="0"/>
          <w:numId w:val="9"/>
        </w:numPr>
        <w:spacing w:line="260" w:lineRule="exact"/>
        <w:rPr>
          <w:rFonts w:eastAsiaTheme="minorEastAsia"/>
          <w:b/>
          <w:i/>
          <w:szCs w:val="20"/>
          <w:lang w:eastAsia="zh-CN"/>
        </w:rPr>
      </w:pPr>
      <w:r w:rsidRPr="000A2750">
        <w:rPr>
          <w:rFonts w:eastAsiaTheme="minorEastAsia"/>
          <w:b/>
          <w:i/>
          <w:szCs w:val="20"/>
          <w:lang w:eastAsia="zh-CN"/>
        </w:rPr>
        <w:t>For SL Rx-Tx time difference</w:t>
      </w:r>
      <w:r>
        <w:rPr>
          <w:rFonts w:eastAsiaTheme="minorEastAsia"/>
          <w:b/>
          <w:i/>
          <w:szCs w:val="20"/>
          <w:lang w:eastAsia="zh-CN"/>
        </w:rPr>
        <w:t xml:space="preserve"> measurement</w:t>
      </w:r>
      <w:r w:rsidRPr="000A2750">
        <w:rPr>
          <w:rFonts w:eastAsia="等线"/>
          <w:b/>
          <w:i/>
          <w:szCs w:val="20"/>
          <w:lang w:val="en-US"/>
        </w:rPr>
        <w:t>,</w:t>
      </w:r>
      <w:r w:rsidRPr="00986A36">
        <w:rPr>
          <w:rFonts w:eastAsiaTheme="minorEastAsia"/>
          <w:b/>
          <w:i/>
          <w:szCs w:val="20"/>
          <w:lang w:eastAsia="zh-CN"/>
        </w:rPr>
        <w:t xml:space="preserve"> </w:t>
      </w:r>
      <w:r>
        <w:rPr>
          <w:rFonts w:eastAsiaTheme="minorEastAsia"/>
          <w:b/>
          <w:i/>
          <w:szCs w:val="20"/>
          <w:lang w:eastAsia="zh-CN"/>
        </w:rPr>
        <w:t>r</w:t>
      </w:r>
      <w:r w:rsidRPr="00400199">
        <w:rPr>
          <w:rFonts w:eastAsiaTheme="minorEastAsia"/>
          <w:b/>
          <w:i/>
          <w:szCs w:val="20"/>
          <w:lang w:eastAsia="zh-CN"/>
        </w:rPr>
        <w:t xml:space="preserve">equest </w:t>
      </w:r>
      <w:proofErr w:type="spellStart"/>
      <w:r w:rsidRPr="00400199">
        <w:rPr>
          <w:rFonts w:eastAsiaTheme="minorEastAsia"/>
          <w:b/>
          <w:i/>
          <w:szCs w:val="20"/>
          <w:lang w:eastAsia="zh-CN"/>
        </w:rPr>
        <w:t>signaling</w:t>
      </w:r>
      <w:proofErr w:type="spellEnd"/>
      <w:r w:rsidRPr="00400199">
        <w:rPr>
          <w:rFonts w:eastAsiaTheme="minorEastAsia"/>
          <w:b/>
          <w:i/>
          <w:szCs w:val="20"/>
          <w:lang w:eastAsia="zh-CN"/>
        </w:rPr>
        <w:t xml:space="preserve"> for the UE to </w:t>
      </w:r>
      <w:r>
        <w:rPr>
          <w:rFonts w:eastAsiaTheme="minorEastAsia"/>
          <w:b/>
          <w:i/>
          <w:szCs w:val="20"/>
          <w:lang w:eastAsia="zh-CN"/>
        </w:rPr>
        <w:t>optionally</w:t>
      </w:r>
      <w:r w:rsidRPr="00400199">
        <w:rPr>
          <w:rFonts w:eastAsiaTheme="minorEastAsia"/>
          <w:b/>
          <w:i/>
          <w:szCs w:val="20"/>
          <w:lang w:eastAsia="zh-CN"/>
        </w:rPr>
        <w:t xml:space="preserve"> report </w:t>
      </w:r>
      <w:r>
        <w:rPr>
          <w:rFonts w:eastAsiaTheme="minorEastAsia"/>
          <w:b/>
          <w:i/>
          <w:szCs w:val="20"/>
          <w:lang w:eastAsia="zh-CN"/>
        </w:rPr>
        <w:t>Tx time information</w:t>
      </w:r>
      <w:r w:rsidRPr="00400199">
        <w:rPr>
          <w:rFonts w:eastAsiaTheme="minorEastAsia"/>
          <w:b/>
          <w:i/>
          <w:szCs w:val="20"/>
          <w:lang w:eastAsia="zh-CN"/>
        </w:rPr>
        <w:t xml:space="preserve"> is not pursued</w:t>
      </w:r>
      <w:r>
        <w:rPr>
          <w:rFonts w:eastAsiaTheme="minorEastAsia"/>
          <w:b/>
          <w:i/>
          <w:szCs w:val="20"/>
          <w:lang w:eastAsia="zh-CN"/>
        </w:rPr>
        <w:t xml:space="preserve"> </w:t>
      </w:r>
      <w:r w:rsidRPr="00400199">
        <w:rPr>
          <w:rFonts w:eastAsiaTheme="minorEastAsia"/>
          <w:b/>
          <w:i/>
          <w:szCs w:val="20"/>
          <w:lang w:eastAsia="zh-CN"/>
        </w:rPr>
        <w:t>in Rel-18.</w:t>
      </w:r>
    </w:p>
    <w:p w14:paraId="2A7F7F7A" w14:textId="77777777" w:rsidR="006C5D43" w:rsidRPr="00F22532" w:rsidRDefault="006C5D43" w:rsidP="006C5D43">
      <w:pPr>
        <w:pStyle w:val="af2"/>
        <w:numPr>
          <w:ilvl w:val="0"/>
          <w:numId w:val="23"/>
        </w:numPr>
        <w:ind w:firstLineChars="0"/>
        <w:rPr>
          <w:b/>
          <w:i/>
          <w:szCs w:val="20"/>
          <w:lang w:val="en-US" w:eastAsia="zh-CN"/>
        </w:rPr>
      </w:pPr>
    </w:p>
    <w:p w14:paraId="784A2649" w14:textId="77777777" w:rsidR="006C5D43" w:rsidRDefault="006C5D43" w:rsidP="006C5D43">
      <w:pPr>
        <w:pStyle w:val="a0"/>
        <w:numPr>
          <w:ilvl w:val="0"/>
          <w:numId w:val="9"/>
        </w:numPr>
        <w:spacing w:line="260" w:lineRule="exact"/>
        <w:rPr>
          <w:rFonts w:eastAsiaTheme="minorEastAsia"/>
          <w:b/>
          <w:i/>
          <w:szCs w:val="20"/>
          <w:lang w:eastAsia="zh-CN"/>
        </w:rPr>
      </w:pPr>
      <w:r>
        <w:rPr>
          <w:rFonts w:eastAsiaTheme="minorEastAsia"/>
          <w:b/>
          <w:i/>
          <w:szCs w:val="20"/>
          <w:lang w:eastAsia="zh-CN"/>
        </w:rPr>
        <w:t>Regarding the remaining issues for Time Stamp in measurement report, support the following:</w:t>
      </w:r>
    </w:p>
    <w:p w14:paraId="4FABBCD9" w14:textId="77777777" w:rsidR="006C5D43" w:rsidRPr="003249D2" w:rsidRDefault="006C5D43" w:rsidP="006C5D43">
      <w:pPr>
        <w:pStyle w:val="a0"/>
        <w:numPr>
          <w:ilvl w:val="0"/>
          <w:numId w:val="21"/>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the timestamp of SFN and slot number optionally included </w:t>
      </w:r>
      <w:r w:rsidRPr="00CE037A">
        <w:rPr>
          <w:b/>
          <w:i/>
          <w:iCs/>
        </w:rPr>
        <w:t>nr-</w:t>
      </w:r>
      <w:proofErr w:type="spellStart"/>
      <w:r w:rsidRPr="00CE037A">
        <w:rPr>
          <w:b/>
          <w:i/>
          <w:iCs/>
        </w:rPr>
        <w:t>PhysCellID</w:t>
      </w:r>
      <w:proofErr w:type="spellEnd"/>
      <w:r w:rsidRPr="003249D2">
        <w:rPr>
          <w:b/>
        </w:rPr>
        <w:t xml:space="preserve">, </w:t>
      </w:r>
      <w:r w:rsidRPr="003249D2">
        <w:rPr>
          <w:b/>
          <w:i/>
          <w:iCs/>
        </w:rPr>
        <w:t>nr-ARFCN</w:t>
      </w:r>
      <w:r>
        <w:rPr>
          <w:b/>
        </w:rPr>
        <w:t xml:space="preserve"> </w:t>
      </w:r>
      <w:r w:rsidRPr="003249D2">
        <w:rPr>
          <w:b/>
          <w:i/>
        </w:rPr>
        <w:t xml:space="preserve">and </w:t>
      </w:r>
      <w:r w:rsidRPr="003249D2">
        <w:rPr>
          <w:b/>
          <w:i/>
          <w:iCs/>
        </w:rPr>
        <w:t>nr-</w:t>
      </w:r>
      <w:proofErr w:type="spellStart"/>
      <w:r w:rsidRPr="003249D2">
        <w:rPr>
          <w:b/>
          <w:i/>
          <w:iCs/>
        </w:rPr>
        <w:t>CellGlobalID</w:t>
      </w:r>
      <w:proofErr w:type="spellEnd"/>
      <w:r w:rsidRPr="003249D2">
        <w:rPr>
          <w:b/>
        </w:rPr>
        <w:t>,</w:t>
      </w:r>
      <w:r w:rsidRPr="003249D2">
        <w:rPr>
          <w:rFonts w:eastAsiaTheme="minorEastAsia"/>
          <w:b/>
          <w:i/>
          <w:szCs w:val="20"/>
          <w:lang w:eastAsia="zh-CN"/>
        </w:rPr>
        <w:t xml:space="preserve"> no need to limit to ‘</w:t>
      </w:r>
      <w:r w:rsidRPr="003249D2">
        <w:rPr>
          <w:rFonts w:eastAsia="等线"/>
          <w:b/>
          <w:i/>
          <w:szCs w:val="16"/>
          <w:lang w:val="en-US"/>
        </w:rPr>
        <w:t>at least one of nr-</w:t>
      </w:r>
      <w:proofErr w:type="spellStart"/>
      <w:r w:rsidRPr="003249D2">
        <w:rPr>
          <w:rFonts w:eastAsia="等线"/>
          <w:b/>
          <w:i/>
          <w:szCs w:val="16"/>
          <w:lang w:val="en-US"/>
        </w:rPr>
        <w:t>PhysCellID</w:t>
      </w:r>
      <w:proofErr w:type="spellEnd"/>
      <w:r w:rsidRPr="003249D2">
        <w:rPr>
          <w:rFonts w:eastAsia="等线"/>
          <w:b/>
          <w:i/>
          <w:szCs w:val="16"/>
          <w:lang w:val="en-US"/>
        </w:rPr>
        <w:t>, nr-ARFCN, nr-</w:t>
      </w:r>
      <w:proofErr w:type="spellStart"/>
      <w:r w:rsidRPr="003249D2">
        <w:rPr>
          <w:rFonts w:eastAsia="等线"/>
          <w:b/>
          <w:i/>
          <w:szCs w:val="16"/>
          <w:lang w:val="en-US"/>
        </w:rPr>
        <w:t>CellGlobalID</w:t>
      </w:r>
      <w:proofErr w:type="spellEnd"/>
      <w:r w:rsidRPr="003249D2">
        <w:rPr>
          <w:rFonts w:eastAsia="等线"/>
          <w:b/>
          <w:i/>
          <w:szCs w:val="16"/>
          <w:lang w:val="en-US"/>
        </w:rPr>
        <w:t xml:space="preserve"> is always included’.</w:t>
      </w:r>
    </w:p>
    <w:p w14:paraId="28447983" w14:textId="2A9F9F34" w:rsidR="006C5D43" w:rsidRPr="00ED5547" w:rsidRDefault="006C5D43" w:rsidP="006C5D43">
      <w:pPr>
        <w:pStyle w:val="a0"/>
        <w:numPr>
          <w:ilvl w:val="0"/>
          <w:numId w:val="21"/>
        </w:numPr>
        <w:spacing w:line="260" w:lineRule="exact"/>
        <w:rPr>
          <w:rFonts w:eastAsiaTheme="minorEastAsia"/>
          <w:b/>
          <w:i/>
          <w:szCs w:val="20"/>
          <w:lang w:eastAsia="zh-CN"/>
        </w:rPr>
      </w:pPr>
      <w:r w:rsidRPr="003249D2">
        <w:rPr>
          <w:rFonts w:eastAsiaTheme="minorEastAsia"/>
          <w:b/>
          <w:i/>
          <w:szCs w:val="20"/>
          <w:lang w:eastAsia="zh-CN"/>
        </w:rPr>
        <w:t xml:space="preserve">For the timestamp of DFN and slot number, the synchronization reference source </w:t>
      </w:r>
      <w:proofErr w:type="gramStart"/>
      <w:r w:rsidRPr="003249D2">
        <w:rPr>
          <w:rFonts w:eastAsiaTheme="minorEastAsia"/>
          <w:b/>
          <w:i/>
          <w:szCs w:val="20"/>
          <w:lang w:eastAsia="zh-CN"/>
        </w:rPr>
        <w:t xml:space="preserve">indication  </w:t>
      </w:r>
      <w:r w:rsidR="007D19A4">
        <w:rPr>
          <w:rFonts w:eastAsiaTheme="minorEastAsia"/>
          <w:b/>
          <w:i/>
          <w:szCs w:val="20"/>
          <w:lang w:eastAsia="zh-CN"/>
        </w:rPr>
        <w:t>‘</w:t>
      </w:r>
      <w:proofErr w:type="gramEnd"/>
      <w:r w:rsidRPr="003249D2">
        <w:rPr>
          <w:rFonts w:eastAsiaTheme="minorEastAsia"/>
          <w:b/>
          <w:i/>
          <w:szCs w:val="20"/>
          <w:lang w:eastAsia="zh-CN"/>
        </w:rPr>
        <w:t>GNSS or UE</w:t>
      </w:r>
      <w:r w:rsidR="007D19A4">
        <w:rPr>
          <w:rFonts w:eastAsiaTheme="minorEastAsia"/>
          <w:b/>
          <w:i/>
          <w:szCs w:val="20"/>
          <w:lang w:eastAsia="zh-CN"/>
        </w:rPr>
        <w:t>’</w:t>
      </w:r>
      <w:r w:rsidRPr="003249D2">
        <w:rPr>
          <w:rFonts w:eastAsiaTheme="minorEastAsia"/>
          <w:b/>
          <w:i/>
          <w:szCs w:val="20"/>
          <w:lang w:eastAsia="zh-CN"/>
        </w:rPr>
        <w:t xml:space="preserve"> can be optionally included.</w:t>
      </w:r>
    </w:p>
    <w:p w14:paraId="563DC3A3" w14:textId="77777777" w:rsidR="00ED5547" w:rsidRPr="00F22532" w:rsidRDefault="00ED5547" w:rsidP="00ED5547">
      <w:pPr>
        <w:pStyle w:val="af2"/>
        <w:numPr>
          <w:ilvl w:val="0"/>
          <w:numId w:val="23"/>
        </w:numPr>
        <w:ind w:firstLineChars="0"/>
        <w:rPr>
          <w:b/>
          <w:i/>
          <w:szCs w:val="20"/>
          <w:lang w:val="en-US" w:eastAsia="zh-CN"/>
        </w:rPr>
      </w:pPr>
    </w:p>
    <w:p w14:paraId="1A872DF1" w14:textId="77777777" w:rsidR="00ED5547" w:rsidRPr="006C5D43" w:rsidRDefault="00ED5547" w:rsidP="00ED5547">
      <w:pPr>
        <w:pStyle w:val="a0"/>
        <w:numPr>
          <w:ilvl w:val="0"/>
          <w:numId w:val="9"/>
        </w:numPr>
        <w:spacing w:line="260" w:lineRule="exact"/>
        <w:rPr>
          <w:rFonts w:eastAsiaTheme="minorEastAsia"/>
          <w:b/>
          <w:i/>
          <w:szCs w:val="20"/>
          <w:lang w:eastAsia="zh-CN"/>
        </w:rPr>
      </w:pPr>
      <w:r>
        <w:rPr>
          <w:rFonts w:cs="Times"/>
          <w:b/>
          <w:i/>
        </w:rPr>
        <w:t>Adopted the following TP into TS38.214</w:t>
      </w:r>
      <w:r w:rsidRPr="00DF410E">
        <w:rPr>
          <w:rFonts w:eastAsiaTheme="minorEastAsia"/>
          <w:b/>
          <w:i/>
          <w:szCs w:val="20"/>
          <w:lang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3"/>
        <w:gridCol w:w="7217"/>
      </w:tblGrid>
      <w:tr w:rsidR="006C5D43" w14:paraId="5EB13615" w14:textId="77777777" w:rsidTr="00BE4575">
        <w:tc>
          <w:tcPr>
            <w:tcW w:w="1823" w:type="dxa"/>
            <w:shd w:val="clear" w:color="auto" w:fill="auto"/>
          </w:tcPr>
          <w:p w14:paraId="26717FF5" w14:textId="77777777" w:rsidR="006C5D43" w:rsidRDefault="006C5D43" w:rsidP="00BE4575">
            <w:pPr>
              <w:pStyle w:val="boldbullet1"/>
              <w:rPr>
                <w:b w:val="0"/>
                <w:sz w:val="22"/>
                <w:szCs w:val="20"/>
              </w:rPr>
            </w:pPr>
            <w:r>
              <w:rPr>
                <w:rFonts w:hint="eastAsia"/>
                <w:b w:val="0"/>
                <w:sz w:val="22"/>
                <w:szCs w:val="20"/>
              </w:rPr>
              <w:t>Reason for change</w:t>
            </w:r>
          </w:p>
        </w:tc>
        <w:tc>
          <w:tcPr>
            <w:tcW w:w="7217" w:type="dxa"/>
            <w:shd w:val="clear" w:color="auto" w:fill="auto"/>
          </w:tcPr>
          <w:p w14:paraId="6B46A9E0" w14:textId="77777777" w:rsidR="006C5D43" w:rsidRDefault="006C5D43" w:rsidP="00BE4575">
            <w:pPr>
              <w:pStyle w:val="boldbullet1"/>
              <w:rPr>
                <w:rFonts w:eastAsiaTheme="minorEastAsia"/>
                <w:b w:val="0"/>
              </w:rPr>
            </w:pPr>
            <w:r>
              <w:rPr>
                <w:rFonts w:eastAsiaTheme="minorEastAsia"/>
                <w:b w:val="0"/>
              </w:rPr>
              <w:t xml:space="preserve">1. </w:t>
            </w:r>
            <w:r w:rsidRPr="00FC756C">
              <w:rPr>
                <w:rFonts w:eastAsiaTheme="minorEastAsia"/>
                <w:b w:val="0"/>
              </w:rPr>
              <w:t>In TS 38.214 section 8.2.4, the inaccurate wording ‘</w:t>
            </w:r>
            <w:r w:rsidRPr="00FC756C">
              <w:rPr>
                <w:b w:val="0"/>
              </w:rPr>
              <w:t>SL PRSs of SL PRS resources</w:t>
            </w:r>
            <w:r w:rsidRPr="00FC756C">
              <w:rPr>
                <w:rFonts w:eastAsiaTheme="minorEastAsia"/>
                <w:b w:val="0"/>
              </w:rPr>
              <w:t>’ in the bracket should be</w:t>
            </w:r>
            <w:r>
              <w:rPr>
                <w:rFonts w:eastAsiaTheme="minorEastAsia"/>
                <w:b w:val="0"/>
              </w:rPr>
              <w:t xml:space="preserve"> addressed.</w:t>
            </w:r>
            <w:r w:rsidRPr="00FC756C">
              <w:rPr>
                <w:rFonts w:eastAsiaTheme="minorEastAsia"/>
                <w:b w:val="0"/>
              </w:rPr>
              <w:t xml:space="preserve"> </w:t>
            </w:r>
          </w:p>
          <w:p w14:paraId="10EFE858" w14:textId="77777777" w:rsidR="006C5D43" w:rsidRPr="00FC756C" w:rsidRDefault="006C5D43" w:rsidP="00BE4575">
            <w:pPr>
              <w:pStyle w:val="boldbullet1"/>
              <w:rPr>
                <w:rFonts w:cs="CG Times (WN)"/>
                <w:b w:val="0"/>
              </w:rPr>
            </w:pPr>
            <w:r>
              <w:rPr>
                <w:rFonts w:eastAsiaTheme="minorEastAsia"/>
                <w:b w:val="0"/>
              </w:rPr>
              <w:t xml:space="preserve">2. </w:t>
            </w:r>
            <w:r w:rsidRPr="00986A36">
              <w:rPr>
                <w:rFonts w:eastAsiaTheme="minorEastAsia"/>
                <w:b w:val="0"/>
              </w:rPr>
              <w:t xml:space="preserve">It has been agreed that SL PRS resource ID is </w:t>
            </w:r>
            <w:r>
              <w:rPr>
                <w:rFonts w:eastAsiaTheme="minorEastAsia"/>
                <w:b w:val="0"/>
              </w:rPr>
              <w:t>‘</w:t>
            </w:r>
            <w:r w:rsidRPr="00986A36">
              <w:rPr>
                <w:rFonts w:eastAsiaTheme="minorEastAsia"/>
                <w:b w:val="0"/>
              </w:rPr>
              <w:t>optiona</w:t>
            </w:r>
            <w:r>
              <w:rPr>
                <w:rFonts w:eastAsiaTheme="minorEastAsia"/>
                <w:b w:val="0"/>
              </w:rPr>
              <w:t>l’</w:t>
            </w:r>
            <w:r w:rsidRPr="00986A36">
              <w:rPr>
                <w:rFonts w:eastAsiaTheme="minorEastAsia"/>
                <w:b w:val="0"/>
              </w:rPr>
              <w:t xml:space="preserve"> for the association information between the already transmitted [SL PRSs of SL PRS resources] and UE Tx ARP ID. But the agreement is not correctly captured in the current RAN1 specification.</w:t>
            </w:r>
          </w:p>
        </w:tc>
      </w:tr>
      <w:tr w:rsidR="006C5D43" w14:paraId="0E297C51" w14:textId="77777777" w:rsidTr="00BE4575">
        <w:tc>
          <w:tcPr>
            <w:tcW w:w="1823" w:type="dxa"/>
            <w:shd w:val="clear" w:color="auto" w:fill="auto"/>
          </w:tcPr>
          <w:p w14:paraId="4F74B3B9" w14:textId="77777777" w:rsidR="006C5D43" w:rsidRDefault="006C5D43" w:rsidP="00BE4575">
            <w:pPr>
              <w:pStyle w:val="boldbullet1"/>
              <w:rPr>
                <w:b w:val="0"/>
                <w:sz w:val="22"/>
                <w:szCs w:val="20"/>
              </w:rPr>
            </w:pPr>
            <w:r>
              <w:rPr>
                <w:rFonts w:hint="eastAsia"/>
                <w:b w:val="0"/>
                <w:sz w:val="22"/>
                <w:szCs w:val="20"/>
              </w:rPr>
              <w:t>Summary of change</w:t>
            </w:r>
          </w:p>
        </w:tc>
        <w:tc>
          <w:tcPr>
            <w:tcW w:w="7217" w:type="dxa"/>
            <w:shd w:val="clear" w:color="auto" w:fill="auto"/>
          </w:tcPr>
          <w:p w14:paraId="4B1F8FDB" w14:textId="77777777" w:rsidR="006C5D43" w:rsidRPr="00AB0FF3" w:rsidRDefault="006C5D43" w:rsidP="00BE4575">
            <w:pPr>
              <w:pStyle w:val="boldbullet1"/>
              <w:rPr>
                <w:b w:val="0"/>
                <w:szCs w:val="20"/>
              </w:rPr>
            </w:pPr>
            <w:r w:rsidRPr="00AB0FF3">
              <w:rPr>
                <w:b w:val="0"/>
                <w:szCs w:val="20"/>
              </w:rPr>
              <w:t xml:space="preserve">Section 8.2.4 in TS 38.214: </w:t>
            </w:r>
          </w:p>
          <w:p w14:paraId="14DEA19F" w14:textId="6773B07C" w:rsidR="006C5D43" w:rsidRDefault="006C5D43" w:rsidP="00BE4575">
            <w:pPr>
              <w:pStyle w:val="boldbullet1"/>
              <w:rPr>
                <w:rFonts w:eastAsiaTheme="minorEastAsia"/>
                <w:b w:val="0"/>
              </w:rPr>
            </w:pPr>
            <w:r>
              <w:rPr>
                <w:rFonts w:eastAsiaTheme="minorEastAsia"/>
                <w:b w:val="0"/>
              </w:rPr>
              <w:t>1.</w:t>
            </w:r>
            <w:r w:rsidR="00323645">
              <w:rPr>
                <w:rFonts w:eastAsiaTheme="minorEastAsia"/>
                <w:b w:val="0"/>
              </w:rPr>
              <w:t xml:space="preserve">  </w:t>
            </w:r>
            <w:r>
              <w:rPr>
                <w:rFonts w:eastAsiaTheme="minorEastAsia"/>
                <w:b w:val="0"/>
              </w:rPr>
              <w:t>C</w:t>
            </w:r>
            <w:r w:rsidRPr="00974FB2">
              <w:rPr>
                <w:rFonts w:eastAsiaTheme="minorEastAsia"/>
                <w:b w:val="0"/>
              </w:rPr>
              <w:t>hange ‘</w:t>
            </w:r>
            <w:r w:rsidRPr="00974FB2">
              <w:rPr>
                <w:b w:val="0"/>
              </w:rPr>
              <w:t>SL PRSs of SL PRS resources</w:t>
            </w:r>
            <w:r w:rsidRPr="00974FB2">
              <w:rPr>
                <w:rFonts w:eastAsiaTheme="minorEastAsia"/>
                <w:b w:val="0"/>
              </w:rPr>
              <w:t>’ to ‘</w:t>
            </w:r>
            <w:r w:rsidRPr="00974FB2">
              <w:rPr>
                <w:b w:val="0"/>
                <w:szCs w:val="20"/>
              </w:rPr>
              <w:t>SL PRS resource(s)</w:t>
            </w:r>
            <w:r w:rsidRPr="00974FB2">
              <w:rPr>
                <w:rFonts w:eastAsiaTheme="minorEastAsia"/>
                <w:b w:val="0"/>
              </w:rPr>
              <w:t>’ as the agreement</w:t>
            </w:r>
            <w:r>
              <w:rPr>
                <w:rFonts w:eastAsiaTheme="minorEastAsia"/>
                <w:b w:val="0"/>
              </w:rPr>
              <w:t>.</w:t>
            </w:r>
          </w:p>
          <w:p w14:paraId="3BEB1B2B" w14:textId="77777777" w:rsidR="006C5D43" w:rsidRPr="00C50E53" w:rsidRDefault="006C5D43" w:rsidP="00BE4575">
            <w:pPr>
              <w:pStyle w:val="boldbullet1"/>
              <w:rPr>
                <w:rFonts w:eastAsiaTheme="minorEastAsia"/>
                <w:b w:val="0"/>
              </w:rPr>
            </w:pPr>
            <w:r>
              <w:rPr>
                <w:rFonts w:eastAsiaTheme="minorEastAsia"/>
                <w:b w:val="0"/>
              </w:rPr>
              <w:t>2.</w:t>
            </w:r>
            <w:r>
              <w:rPr>
                <w:szCs w:val="20"/>
              </w:rPr>
              <w:t xml:space="preserve"> </w:t>
            </w:r>
            <w:r w:rsidRPr="00986A36">
              <w:rPr>
                <w:rFonts w:eastAsiaTheme="minorEastAsia"/>
                <w:b w:val="0"/>
              </w:rPr>
              <w:t xml:space="preserve">Capture </w:t>
            </w:r>
            <w:r>
              <w:rPr>
                <w:rFonts w:eastAsiaTheme="minorEastAsia"/>
                <w:b w:val="0"/>
              </w:rPr>
              <w:t xml:space="preserve">‘optional’ </w:t>
            </w:r>
            <w:r w:rsidRPr="00986A36">
              <w:rPr>
                <w:rFonts w:eastAsiaTheme="minorEastAsia"/>
                <w:b w:val="0"/>
              </w:rPr>
              <w:t xml:space="preserve">SL PRS resource ID </w:t>
            </w:r>
            <w:r>
              <w:rPr>
                <w:rFonts w:eastAsiaTheme="minorEastAsia" w:hint="eastAsia"/>
                <w:b w:val="0"/>
              </w:rPr>
              <w:t>in</w:t>
            </w:r>
            <w:r>
              <w:rPr>
                <w:rFonts w:eastAsiaTheme="minorEastAsia"/>
                <w:b w:val="0"/>
              </w:rPr>
              <w:t>cluded in</w:t>
            </w:r>
            <w:r w:rsidRPr="00986A36">
              <w:rPr>
                <w:rFonts w:eastAsiaTheme="minorEastAsia"/>
                <w:b w:val="0"/>
              </w:rPr>
              <w:t xml:space="preserve"> the association information between the already transmitted </w:t>
            </w:r>
            <w:r>
              <w:rPr>
                <w:rFonts w:eastAsiaTheme="minorEastAsia"/>
                <w:b w:val="0"/>
              </w:rPr>
              <w:t>SL PRS resource</w:t>
            </w:r>
            <w:r w:rsidRPr="00986A36">
              <w:rPr>
                <w:rFonts w:eastAsiaTheme="minorEastAsia"/>
                <w:b w:val="0"/>
              </w:rPr>
              <w:t xml:space="preserve"> and UE Tx ARP ID.</w:t>
            </w:r>
          </w:p>
          <w:p w14:paraId="457E0242" w14:textId="77777777" w:rsidR="006C5D43" w:rsidRPr="00974FB2" w:rsidRDefault="006C5D43" w:rsidP="00BE4575">
            <w:pPr>
              <w:pStyle w:val="boldbullet1"/>
              <w:rPr>
                <w:b w:val="0"/>
                <w:szCs w:val="20"/>
              </w:rPr>
            </w:pPr>
          </w:p>
        </w:tc>
      </w:tr>
      <w:tr w:rsidR="006C5D43" w14:paraId="67B6B177" w14:textId="77777777" w:rsidTr="00BE4575">
        <w:tc>
          <w:tcPr>
            <w:tcW w:w="1823" w:type="dxa"/>
            <w:shd w:val="clear" w:color="auto" w:fill="auto"/>
          </w:tcPr>
          <w:p w14:paraId="6892D6D6" w14:textId="77777777" w:rsidR="006C5D43" w:rsidRDefault="006C5D43" w:rsidP="00BE4575">
            <w:pPr>
              <w:pStyle w:val="boldbullet1"/>
              <w:rPr>
                <w:b w:val="0"/>
                <w:sz w:val="22"/>
                <w:szCs w:val="20"/>
              </w:rPr>
            </w:pPr>
            <w:r>
              <w:rPr>
                <w:rFonts w:hint="eastAsia"/>
                <w:b w:val="0"/>
                <w:sz w:val="22"/>
                <w:szCs w:val="20"/>
              </w:rPr>
              <w:t>Consequences if not approved</w:t>
            </w:r>
          </w:p>
        </w:tc>
        <w:tc>
          <w:tcPr>
            <w:tcW w:w="7217" w:type="dxa"/>
            <w:shd w:val="clear" w:color="auto" w:fill="auto"/>
          </w:tcPr>
          <w:p w14:paraId="6448BE69" w14:textId="62143660" w:rsidR="006C5D43" w:rsidRDefault="006C5D43" w:rsidP="00BE4575">
            <w:pPr>
              <w:pStyle w:val="boldbullet1"/>
              <w:rPr>
                <w:rFonts w:eastAsiaTheme="minorEastAsia"/>
                <w:b w:val="0"/>
              </w:rPr>
            </w:pPr>
            <w:r>
              <w:rPr>
                <w:rFonts w:eastAsiaTheme="minorEastAsia"/>
                <w:b w:val="0"/>
              </w:rPr>
              <w:t>1.</w:t>
            </w:r>
            <w:r w:rsidR="00323645">
              <w:rPr>
                <w:rFonts w:eastAsiaTheme="minorEastAsia"/>
                <w:b w:val="0"/>
              </w:rPr>
              <w:t xml:space="preserve"> </w:t>
            </w:r>
            <w:r w:rsidRPr="00AE24E5">
              <w:rPr>
                <w:rFonts w:eastAsiaTheme="minorEastAsia"/>
                <w:b w:val="0"/>
              </w:rPr>
              <w:t xml:space="preserve">Inaccurate wording </w:t>
            </w:r>
            <w:r>
              <w:rPr>
                <w:rFonts w:eastAsiaTheme="minorEastAsia"/>
                <w:b w:val="0"/>
              </w:rPr>
              <w:t xml:space="preserve">of </w:t>
            </w:r>
            <w:r w:rsidRPr="00AE24E5">
              <w:rPr>
                <w:rFonts w:eastAsiaTheme="minorEastAsia"/>
                <w:b w:val="0"/>
              </w:rPr>
              <w:t>‘</w:t>
            </w:r>
            <w:r w:rsidRPr="00AE24E5">
              <w:rPr>
                <w:b w:val="0"/>
              </w:rPr>
              <w:t>SL PRSs of SL PRS resources</w:t>
            </w:r>
            <w:r w:rsidRPr="00AE24E5">
              <w:rPr>
                <w:rFonts w:eastAsiaTheme="minorEastAsia"/>
                <w:b w:val="0"/>
              </w:rPr>
              <w:t xml:space="preserve">’ in </w:t>
            </w:r>
            <w:r>
              <w:rPr>
                <w:rFonts w:eastAsiaTheme="minorEastAsia"/>
                <w:b w:val="0"/>
              </w:rPr>
              <w:t>TS38.214.</w:t>
            </w:r>
          </w:p>
          <w:p w14:paraId="55BDA6D9" w14:textId="0C508FB6" w:rsidR="006C5D43" w:rsidRPr="00AE24E5" w:rsidRDefault="006C5D43" w:rsidP="00BE4575">
            <w:pPr>
              <w:pStyle w:val="boldbullet1"/>
              <w:rPr>
                <w:b w:val="0"/>
                <w:szCs w:val="20"/>
              </w:rPr>
            </w:pPr>
            <w:r>
              <w:rPr>
                <w:rFonts w:eastAsiaTheme="minorEastAsia"/>
                <w:b w:val="0"/>
              </w:rPr>
              <w:t>2.</w:t>
            </w:r>
            <w:r w:rsidR="00323645">
              <w:rPr>
                <w:rFonts w:eastAsiaTheme="minorEastAsia"/>
                <w:b w:val="0"/>
              </w:rPr>
              <w:t xml:space="preserve"> </w:t>
            </w:r>
            <w:r w:rsidRPr="00986A36">
              <w:rPr>
                <w:rFonts w:eastAsiaTheme="minorEastAsia"/>
                <w:b w:val="0"/>
              </w:rPr>
              <w:t>The agreement is not correctly captured</w:t>
            </w:r>
            <w:r>
              <w:rPr>
                <w:rFonts w:eastAsiaTheme="minorEastAsia"/>
                <w:b w:val="0"/>
              </w:rPr>
              <w:t xml:space="preserve"> for </w:t>
            </w:r>
            <w:r w:rsidRPr="009662BF">
              <w:rPr>
                <w:rFonts w:eastAsiaTheme="minorEastAsia"/>
                <w:b w:val="0"/>
              </w:rPr>
              <w:t>SL PRS resource ID</w:t>
            </w:r>
            <w:r>
              <w:rPr>
                <w:rFonts w:eastAsiaTheme="minorEastAsia"/>
                <w:b w:val="0"/>
              </w:rPr>
              <w:t>.</w:t>
            </w:r>
          </w:p>
        </w:tc>
      </w:tr>
      <w:tr w:rsidR="006C5D43" w14:paraId="2AC0DA41" w14:textId="77777777" w:rsidTr="00BE4575">
        <w:tc>
          <w:tcPr>
            <w:tcW w:w="1823" w:type="dxa"/>
            <w:shd w:val="clear" w:color="auto" w:fill="auto"/>
          </w:tcPr>
          <w:p w14:paraId="66C30BE1" w14:textId="77777777" w:rsidR="006C5D43" w:rsidRDefault="006C5D43" w:rsidP="00BE4575">
            <w:pPr>
              <w:pStyle w:val="boldbullet1"/>
              <w:rPr>
                <w:b w:val="0"/>
                <w:sz w:val="22"/>
                <w:szCs w:val="20"/>
              </w:rPr>
            </w:pPr>
            <w:r>
              <w:rPr>
                <w:rFonts w:hint="eastAsia"/>
                <w:b w:val="0"/>
                <w:sz w:val="22"/>
                <w:szCs w:val="20"/>
              </w:rPr>
              <w:t>Text proposal</w:t>
            </w:r>
          </w:p>
        </w:tc>
        <w:tc>
          <w:tcPr>
            <w:tcW w:w="7217" w:type="dxa"/>
            <w:shd w:val="clear" w:color="auto" w:fill="auto"/>
          </w:tcPr>
          <w:p w14:paraId="63AB94EC" w14:textId="77777777" w:rsidR="006C5D43" w:rsidRDefault="006C5D43" w:rsidP="00BE4575">
            <w:pPr>
              <w:spacing w:line="280" w:lineRule="exact"/>
              <w:jc w:val="center"/>
              <w:rPr>
                <w:b/>
                <w:bCs/>
                <w:color w:val="FF0000"/>
                <w:lang w:eastAsia="zh-CN"/>
              </w:rPr>
            </w:pPr>
            <w:r>
              <w:rPr>
                <w:b/>
                <w:bCs/>
                <w:color w:val="FF0000"/>
                <w:lang w:eastAsia="zh-CN"/>
              </w:rPr>
              <w:t>&lt; Unchanged text omitted &gt;</w:t>
            </w:r>
          </w:p>
          <w:p w14:paraId="487D07F0" w14:textId="77777777" w:rsidR="006C5D43" w:rsidRDefault="006C5D43" w:rsidP="00BE4575">
            <w:pPr>
              <w:spacing w:line="280" w:lineRule="exact"/>
              <w:jc w:val="both"/>
              <w:rPr>
                <w:rFonts w:ascii="Arial" w:hAnsi="Arial"/>
                <w:sz w:val="22"/>
                <w:lang w:val="x-none"/>
              </w:rPr>
            </w:pPr>
            <w:r w:rsidRPr="00366FB8">
              <w:t xml:space="preserve">The UE may report the association information </w:t>
            </w:r>
            <w:r>
              <w:t>between</w:t>
            </w:r>
            <w:r w:rsidRPr="00366FB8">
              <w:t xml:space="preserve"> the already transmitted </w:t>
            </w:r>
            <w:r w:rsidRPr="00FC756C">
              <w:rPr>
                <w:strike/>
                <w:color w:val="FF0000"/>
              </w:rPr>
              <w:t>[SL PRSs of SL PRS resources]</w:t>
            </w:r>
            <w:r w:rsidRPr="00366FB8">
              <w:t xml:space="preserve"> </w:t>
            </w:r>
            <w:r w:rsidRPr="00FC756C">
              <w:rPr>
                <w:color w:val="FF0000"/>
                <w:u w:val="single"/>
              </w:rPr>
              <w:t>SL PRS resource(s)</w:t>
            </w:r>
            <w:r>
              <w:t xml:space="preserve"> and</w:t>
            </w:r>
            <w:r w:rsidRPr="00366FB8">
              <w:t xml:space="preserve"> UE Tx ARP ID.</w:t>
            </w:r>
            <w:r>
              <w:t xml:space="preserve"> The association information includes ARP ID(s), </w:t>
            </w:r>
            <w:r w:rsidRPr="00366FB8">
              <w:t>SL PRS transmission timestamp</w:t>
            </w:r>
            <w:r>
              <w:t>(s)</w:t>
            </w:r>
            <w:r w:rsidRPr="00366FB8">
              <w:t xml:space="preserve"> [</w:t>
            </w:r>
            <w:proofErr w:type="spellStart"/>
            <w:r w:rsidRPr="00366FB8">
              <w:rPr>
                <w:i/>
                <w:iCs/>
              </w:rPr>
              <w:t>sl</w:t>
            </w:r>
            <w:proofErr w:type="spellEnd"/>
            <w:r w:rsidRPr="00366FB8">
              <w:rPr>
                <w:i/>
                <w:iCs/>
              </w:rPr>
              <w:t>-</w:t>
            </w:r>
            <w:proofErr w:type="spellStart"/>
            <w:r w:rsidRPr="00366FB8">
              <w:rPr>
                <w:i/>
                <w:iCs/>
              </w:rPr>
              <w:t>prs</w:t>
            </w:r>
            <w:proofErr w:type="spellEnd"/>
            <w:r w:rsidRPr="00366FB8">
              <w:rPr>
                <w:i/>
                <w:iCs/>
              </w:rPr>
              <w:t>-time-stamp</w:t>
            </w:r>
            <w:r w:rsidRPr="00366FB8">
              <w:t>]</w:t>
            </w:r>
            <w:r>
              <w:t xml:space="preserve">, and </w:t>
            </w:r>
            <w:r w:rsidRPr="00986A36">
              <w:rPr>
                <w:color w:val="FF0000"/>
                <w:u w:val="single"/>
              </w:rPr>
              <w:t>optional</w:t>
            </w:r>
            <w:r>
              <w:t xml:space="preserve"> SL PRS resource ID(s).</w:t>
            </w:r>
          </w:p>
          <w:p w14:paraId="7FA652BB" w14:textId="77777777" w:rsidR="006C5D43" w:rsidRPr="007B201D" w:rsidRDefault="006C5D43" w:rsidP="00BE4575">
            <w:pPr>
              <w:spacing w:line="280" w:lineRule="exact"/>
              <w:jc w:val="center"/>
              <w:rPr>
                <w:rFonts w:eastAsiaTheme="minorEastAsia"/>
                <w:b/>
                <w:bCs/>
                <w:color w:val="FF0000"/>
                <w:lang w:eastAsia="zh-CN"/>
              </w:rPr>
            </w:pPr>
            <w:r>
              <w:rPr>
                <w:b/>
                <w:bCs/>
                <w:color w:val="FF0000"/>
                <w:lang w:eastAsia="zh-CN"/>
              </w:rPr>
              <w:t>&lt; Unchanged text omitted &gt;</w:t>
            </w:r>
          </w:p>
        </w:tc>
      </w:tr>
    </w:tbl>
    <w:p w14:paraId="50B7420D" w14:textId="77777777" w:rsidR="00ED5547" w:rsidRPr="00F22532" w:rsidRDefault="00ED5547" w:rsidP="00ED5547">
      <w:pPr>
        <w:pStyle w:val="af2"/>
        <w:numPr>
          <w:ilvl w:val="0"/>
          <w:numId w:val="23"/>
        </w:numPr>
        <w:ind w:firstLineChars="0"/>
        <w:rPr>
          <w:b/>
          <w:i/>
          <w:szCs w:val="20"/>
          <w:lang w:val="en-US" w:eastAsia="zh-CN"/>
        </w:rPr>
      </w:pPr>
    </w:p>
    <w:p w14:paraId="216DDC5F" w14:textId="77777777" w:rsidR="00ED5547" w:rsidRPr="006C5D43" w:rsidRDefault="00ED5547" w:rsidP="00ED5547">
      <w:pPr>
        <w:pStyle w:val="a0"/>
        <w:numPr>
          <w:ilvl w:val="0"/>
          <w:numId w:val="9"/>
        </w:numPr>
        <w:spacing w:line="260" w:lineRule="exact"/>
        <w:rPr>
          <w:rFonts w:eastAsiaTheme="minorEastAsia"/>
          <w:b/>
          <w:i/>
          <w:szCs w:val="20"/>
          <w:lang w:eastAsia="zh-CN"/>
        </w:rPr>
      </w:pPr>
      <w:r>
        <w:rPr>
          <w:rFonts w:cs="Times"/>
          <w:b/>
          <w:i/>
        </w:rPr>
        <w:t>Adopted the following TP into TS38.214</w:t>
      </w:r>
      <w:r w:rsidRPr="00DF410E">
        <w:rPr>
          <w:rFonts w:eastAsiaTheme="minorEastAsia"/>
          <w:b/>
          <w:i/>
          <w:szCs w:val="20"/>
          <w:lang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0"/>
        <w:gridCol w:w="7220"/>
      </w:tblGrid>
      <w:tr w:rsidR="00ED5547" w14:paraId="3DDB5114" w14:textId="77777777" w:rsidTr="00ED5547">
        <w:tc>
          <w:tcPr>
            <w:tcW w:w="1820" w:type="dxa"/>
            <w:shd w:val="clear" w:color="auto" w:fill="auto"/>
          </w:tcPr>
          <w:p w14:paraId="0EABE55B" w14:textId="77777777" w:rsidR="00ED5547" w:rsidRDefault="00ED5547" w:rsidP="00BE4575">
            <w:pPr>
              <w:pStyle w:val="boldbullet1"/>
              <w:rPr>
                <w:b w:val="0"/>
                <w:sz w:val="22"/>
                <w:szCs w:val="20"/>
              </w:rPr>
            </w:pPr>
            <w:r>
              <w:rPr>
                <w:rFonts w:hint="eastAsia"/>
                <w:b w:val="0"/>
                <w:sz w:val="22"/>
                <w:szCs w:val="20"/>
              </w:rPr>
              <w:t>Reason for change</w:t>
            </w:r>
          </w:p>
        </w:tc>
        <w:tc>
          <w:tcPr>
            <w:tcW w:w="7220" w:type="dxa"/>
            <w:shd w:val="clear" w:color="auto" w:fill="auto"/>
          </w:tcPr>
          <w:p w14:paraId="738A9A6A" w14:textId="02BA47BF" w:rsidR="00ED5547" w:rsidRPr="00BC13B0" w:rsidRDefault="00ED5547" w:rsidP="00BE4575">
            <w:pPr>
              <w:pStyle w:val="boldbullet1"/>
              <w:rPr>
                <w:b w:val="0"/>
                <w:szCs w:val="20"/>
              </w:rPr>
            </w:pPr>
            <w:r>
              <w:rPr>
                <w:b w:val="0"/>
                <w:szCs w:val="20"/>
              </w:rPr>
              <w:t>1.</w:t>
            </w:r>
            <w:r w:rsidR="00323645">
              <w:rPr>
                <w:b w:val="0"/>
                <w:szCs w:val="20"/>
              </w:rPr>
              <w:t xml:space="preserve"> </w:t>
            </w:r>
            <w:r>
              <w:rPr>
                <w:b w:val="0"/>
                <w:szCs w:val="20"/>
              </w:rPr>
              <w:t>SL PRS-RSRP measurement is not defined for the first detected path and/or additional paths, which is not correctly captured by the specification.</w:t>
            </w:r>
          </w:p>
          <w:p w14:paraId="2752C3DA" w14:textId="77777777" w:rsidR="00ED5547" w:rsidRDefault="00ED5547" w:rsidP="00BE4575">
            <w:pPr>
              <w:snapToGrid w:val="0"/>
              <w:rPr>
                <w:rFonts w:eastAsiaTheme="minorEastAsia" w:cs="CG Times (WN)"/>
                <w:lang w:eastAsia="zh-CN"/>
              </w:rPr>
            </w:pPr>
            <w:r w:rsidRPr="00D0785D">
              <w:rPr>
                <w:rFonts w:eastAsiaTheme="minorEastAsia" w:cs="CG Times (WN)" w:hint="eastAsia"/>
                <w:lang w:eastAsia="zh-CN"/>
              </w:rPr>
              <w:t>2</w:t>
            </w:r>
            <w:r w:rsidRPr="00D0785D">
              <w:rPr>
                <w:rFonts w:eastAsiaTheme="minorEastAsia" w:cs="CG Times (WN)"/>
                <w:lang w:eastAsia="zh-CN"/>
              </w:rPr>
              <w:t>.</w:t>
            </w:r>
            <w:r>
              <w:rPr>
                <w:rFonts w:eastAsiaTheme="minorEastAsia" w:cs="CG Times (WN)"/>
                <w:lang w:eastAsia="zh-CN"/>
              </w:rPr>
              <w:t xml:space="preserve"> The following sentence regarding ‘ARP ID’ in the previous agreement is not captured in the specification.</w:t>
            </w:r>
          </w:p>
          <w:p w14:paraId="2D30590A" w14:textId="77777777" w:rsidR="00ED5547" w:rsidRPr="00261F67" w:rsidRDefault="00ED5547" w:rsidP="00BE4575">
            <w:pPr>
              <w:rPr>
                <w:rFonts w:eastAsia="等线"/>
                <w:b/>
                <w:bCs/>
                <w:szCs w:val="20"/>
                <w:highlight w:val="green"/>
                <w:lang w:eastAsia="zh-CN"/>
              </w:rPr>
            </w:pPr>
            <w:r w:rsidRPr="00261F67">
              <w:rPr>
                <w:rFonts w:eastAsia="等线"/>
                <w:b/>
                <w:bCs/>
                <w:szCs w:val="20"/>
                <w:highlight w:val="green"/>
                <w:lang w:eastAsia="zh-CN"/>
              </w:rPr>
              <w:t>Agreement</w:t>
            </w:r>
          </w:p>
          <w:p w14:paraId="32D49C1E" w14:textId="77777777" w:rsidR="00ED5547" w:rsidRPr="00261F67" w:rsidRDefault="00ED5547" w:rsidP="00BE4575">
            <w:pPr>
              <w:snapToGrid w:val="0"/>
              <w:jc w:val="both"/>
              <w:rPr>
                <w:szCs w:val="20"/>
                <w:lang w:val="en-US"/>
              </w:rPr>
            </w:pPr>
            <w:r w:rsidRPr="00261F67">
              <w:rPr>
                <w:szCs w:val="20"/>
                <w:lang w:val="en-US"/>
              </w:rPr>
              <w:t>For per ARP measurement</w:t>
            </w:r>
          </w:p>
          <w:p w14:paraId="2175E951" w14:textId="77777777" w:rsidR="00ED5547" w:rsidRPr="00261F67" w:rsidRDefault="00ED5547" w:rsidP="00BE4575">
            <w:pPr>
              <w:numPr>
                <w:ilvl w:val="0"/>
                <w:numId w:val="14"/>
              </w:numPr>
              <w:snapToGrid w:val="0"/>
              <w:rPr>
                <w:rFonts w:eastAsia="等线"/>
                <w:szCs w:val="20"/>
                <w:lang w:val="en-US"/>
              </w:rPr>
            </w:pPr>
            <w:r w:rsidRPr="00261F67">
              <w:rPr>
                <w:szCs w:val="20"/>
                <w:lang w:val="en-US"/>
              </w:rPr>
              <w:t xml:space="preserve">The ARP ID of an ARP used for reception can be reported along with SL positioning measurement </w:t>
            </w:r>
            <w:r w:rsidRPr="00261F67">
              <w:rPr>
                <w:rFonts w:hint="eastAsia"/>
                <w:szCs w:val="20"/>
                <w:lang w:val="en-US"/>
              </w:rPr>
              <w:t>in</w:t>
            </w:r>
            <w:r w:rsidRPr="00261F67">
              <w:rPr>
                <w:szCs w:val="20"/>
                <w:lang w:val="en-US"/>
              </w:rPr>
              <w:t xml:space="preserve"> </w:t>
            </w:r>
            <w:r w:rsidRPr="00261F67">
              <w:rPr>
                <w:rFonts w:hint="eastAsia"/>
                <w:szCs w:val="20"/>
                <w:lang w:val="en-US"/>
              </w:rPr>
              <w:t>measurement</w:t>
            </w:r>
            <w:r w:rsidRPr="00261F67">
              <w:rPr>
                <w:szCs w:val="20"/>
                <w:lang w:val="en-US"/>
              </w:rPr>
              <w:t xml:space="preserve"> </w:t>
            </w:r>
            <w:proofErr w:type="spellStart"/>
            <w:proofErr w:type="gramStart"/>
            <w:r w:rsidRPr="00261F67">
              <w:rPr>
                <w:rFonts w:hint="eastAsia"/>
                <w:szCs w:val="20"/>
                <w:lang w:val="en-US"/>
              </w:rPr>
              <w:t>report</w:t>
            </w:r>
            <w:r w:rsidRPr="00261F67">
              <w:rPr>
                <w:szCs w:val="20"/>
                <w:lang w:val="en-US"/>
              </w:rPr>
              <w:t>.</w:t>
            </w:r>
            <w:r w:rsidRPr="005E643D">
              <w:rPr>
                <w:rFonts w:eastAsia="等线"/>
                <w:szCs w:val="20"/>
                <w:highlight w:val="yellow"/>
                <w:lang w:val="en-US"/>
              </w:rPr>
              <w:t>The</w:t>
            </w:r>
            <w:proofErr w:type="spellEnd"/>
            <w:proofErr w:type="gramEnd"/>
            <w:r w:rsidRPr="005E643D">
              <w:rPr>
                <w:rFonts w:eastAsia="等线"/>
                <w:szCs w:val="20"/>
                <w:highlight w:val="yellow"/>
                <w:lang w:val="en-US"/>
              </w:rPr>
              <w:t xml:space="preserve"> ARP ID is used to uniquely identify an ARP associated with a UE</w:t>
            </w:r>
          </w:p>
          <w:p w14:paraId="438487AA" w14:textId="77777777" w:rsidR="00ED5547" w:rsidRDefault="00ED5547" w:rsidP="00BE4575">
            <w:pPr>
              <w:numPr>
                <w:ilvl w:val="0"/>
                <w:numId w:val="14"/>
              </w:numPr>
              <w:snapToGrid w:val="0"/>
              <w:rPr>
                <w:rFonts w:eastAsia="等线"/>
                <w:szCs w:val="20"/>
                <w:lang w:val="en-US"/>
              </w:rPr>
            </w:pPr>
            <w:r w:rsidRPr="00261F67">
              <w:rPr>
                <w:rFonts w:eastAsia="等线"/>
                <w:szCs w:val="20"/>
                <w:lang w:val="en-US"/>
              </w:rPr>
              <w:t>FFS: UE can indicate whether different ARPs for Rx and Tx are used for UE Rx-Tx time difference, if the UE optionally reports the Tx time information</w:t>
            </w:r>
          </w:p>
          <w:p w14:paraId="4E556A49" w14:textId="77777777" w:rsidR="00ED5547" w:rsidRPr="00D0785D" w:rsidRDefault="00ED5547" w:rsidP="00BE4575">
            <w:pPr>
              <w:numPr>
                <w:ilvl w:val="0"/>
                <w:numId w:val="14"/>
              </w:numPr>
              <w:snapToGrid w:val="0"/>
              <w:rPr>
                <w:rFonts w:eastAsia="等线"/>
                <w:szCs w:val="20"/>
                <w:lang w:val="en-US"/>
              </w:rPr>
            </w:pPr>
            <w:r w:rsidRPr="00D0785D">
              <w:rPr>
                <w:rFonts w:eastAsia="等线" w:hint="eastAsia"/>
                <w:szCs w:val="20"/>
                <w:lang w:val="en-US"/>
              </w:rPr>
              <w:t>F</w:t>
            </w:r>
            <w:r w:rsidRPr="00D0785D">
              <w:rPr>
                <w:rFonts w:eastAsia="等线"/>
                <w:szCs w:val="20"/>
                <w:lang w:val="en-US"/>
              </w:rPr>
              <w:t xml:space="preserve">FS: ARP ID </w:t>
            </w:r>
            <w:r w:rsidRPr="00D0785D">
              <w:rPr>
                <w:szCs w:val="20"/>
                <w:lang w:val="en-US"/>
              </w:rPr>
              <w:t>of an ARP used for transmission,</w:t>
            </w:r>
            <w:r w:rsidRPr="00D0785D">
              <w:rPr>
                <w:rFonts w:eastAsia="等线"/>
                <w:szCs w:val="20"/>
                <w:lang w:val="en-US"/>
              </w:rPr>
              <w:t xml:space="preserve"> and details if supported</w:t>
            </w:r>
          </w:p>
        </w:tc>
      </w:tr>
      <w:tr w:rsidR="00ED5547" w14:paraId="4127AD6F" w14:textId="77777777" w:rsidTr="00ED5547">
        <w:tc>
          <w:tcPr>
            <w:tcW w:w="1820" w:type="dxa"/>
            <w:shd w:val="clear" w:color="auto" w:fill="auto"/>
          </w:tcPr>
          <w:p w14:paraId="21C24EF3" w14:textId="77777777" w:rsidR="00ED5547" w:rsidRDefault="00ED5547" w:rsidP="00BE4575">
            <w:pPr>
              <w:pStyle w:val="boldbullet1"/>
              <w:rPr>
                <w:b w:val="0"/>
                <w:sz w:val="22"/>
                <w:szCs w:val="20"/>
              </w:rPr>
            </w:pPr>
            <w:r>
              <w:rPr>
                <w:rFonts w:hint="eastAsia"/>
                <w:b w:val="0"/>
                <w:sz w:val="22"/>
                <w:szCs w:val="20"/>
              </w:rPr>
              <w:t>Summary of change</w:t>
            </w:r>
          </w:p>
        </w:tc>
        <w:tc>
          <w:tcPr>
            <w:tcW w:w="7220" w:type="dxa"/>
            <w:shd w:val="clear" w:color="auto" w:fill="auto"/>
          </w:tcPr>
          <w:p w14:paraId="365B7C39" w14:textId="77777777" w:rsidR="00ED5547" w:rsidRPr="00AB0FF3" w:rsidRDefault="00ED5547" w:rsidP="00BE4575">
            <w:pPr>
              <w:pStyle w:val="boldbullet1"/>
              <w:rPr>
                <w:b w:val="0"/>
                <w:szCs w:val="20"/>
              </w:rPr>
            </w:pPr>
            <w:r w:rsidRPr="00AB0FF3">
              <w:rPr>
                <w:b w:val="0"/>
                <w:szCs w:val="20"/>
              </w:rPr>
              <w:t>Section 8.</w:t>
            </w:r>
            <w:r>
              <w:rPr>
                <w:b w:val="0"/>
                <w:szCs w:val="20"/>
              </w:rPr>
              <w:t>4</w:t>
            </w:r>
            <w:r w:rsidRPr="00AB0FF3">
              <w:rPr>
                <w:b w:val="0"/>
                <w:szCs w:val="20"/>
              </w:rPr>
              <w:t xml:space="preserve">.4 in TS 38.214: </w:t>
            </w:r>
          </w:p>
          <w:p w14:paraId="6EB9562B" w14:textId="602D7DE7" w:rsidR="00ED5547" w:rsidRDefault="00F913F4" w:rsidP="00F913F4">
            <w:pPr>
              <w:pStyle w:val="boldbullet1"/>
              <w:rPr>
                <w:b w:val="0"/>
                <w:szCs w:val="20"/>
              </w:rPr>
            </w:pPr>
            <w:r>
              <w:rPr>
                <w:b w:val="0"/>
                <w:szCs w:val="20"/>
              </w:rPr>
              <w:t xml:space="preserve">1. </w:t>
            </w:r>
            <w:r w:rsidR="00ED5547">
              <w:rPr>
                <w:b w:val="0"/>
                <w:szCs w:val="20"/>
              </w:rPr>
              <w:t xml:space="preserve">Delete the association between the first detected path and/or additional detected paths and SL PRS-RSRP measurement. </w:t>
            </w:r>
          </w:p>
          <w:p w14:paraId="572BAA0E" w14:textId="00CF89A7" w:rsidR="00ED5547" w:rsidRPr="00AB0FF3" w:rsidRDefault="00F913F4" w:rsidP="00F913F4">
            <w:pPr>
              <w:pStyle w:val="boldbullet1"/>
              <w:rPr>
                <w:b w:val="0"/>
                <w:szCs w:val="20"/>
              </w:rPr>
            </w:pPr>
            <w:r>
              <w:rPr>
                <w:b w:val="0"/>
                <w:szCs w:val="20"/>
              </w:rPr>
              <w:t xml:space="preserve">2. </w:t>
            </w:r>
            <w:bookmarkStart w:id="7" w:name="_GoBack"/>
            <w:bookmarkEnd w:id="7"/>
            <w:r w:rsidR="00ED5547">
              <w:rPr>
                <w:b w:val="0"/>
                <w:szCs w:val="20"/>
              </w:rPr>
              <w:t>Add the descriptions of ‘</w:t>
            </w:r>
            <w:r w:rsidR="00ED5547" w:rsidRPr="00732E9E">
              <w:rPr>
                <w:rFonts w:eastAsia="等线"/>
                <w:b w:val="0"/>
                <w:szCs w:val="20"/>
              </w:rPr>
              <w:t>The ARP ID is used to uniquely identify an ARP associated with a UE</w:t>
            </w:r>
            <w:r w:rsidR="00ED5547">
              <w:rPr>
                <w:b w:val="0"/>
                <w:szCs w:val="20"/>
              </w:rPr>
              <w:t>’ in the previous agreement.</w:t>
            </w:r>
          </w:p>
        </w:tc>
      </w:tr>
      <w:tr w:rsidR="00ED5547" w14:paraId="00D63E4A" w14:textId="77777777" w:rsidTr="00ED5547">
        <w:tc>
          <w:tcPr>
            <w:tcW w:w="1820" w:type="dxa"/>
            <w:shd w:val="clear" w:color="auto" w:fill="auto"/>
          </w:tcPr>
          <w:p w14:paraId="2A3546B4" w14:textId="77777777" w:rsidR="00ED5547" w:rsidRDefault="00ED5547" w:rsidP="00BE4575">
            <w:pPr>
              <w:pStyle w:val="boldbullet1"/>
              <w:rPr>
                <w:b w:val="0"/>
                <w:sz w:val="22"/>
                <w:szCs w:val="20"/>
              </w:rPr>
            </w:pPr>
            <w:r>
              <w:rPr>
                <w:rFonts w:hint="eastAsia"/>
                <w:b w:val="0"/>
                <w:sz w:val="22"/>
                <w:szCs w:val="20"/>
              </w:rPr>
              <w:lastRenderedPageBreak/>
              <w:t>Consequences if not approved</w:t>
            </w:r>
          </w:p>
        </w:tc>
        <w:tc>
          <w:tcPr>
            <w:tcW w:w="7220" w:type="dxa"/>
            <w:shd w:val="clear" w:color="auto" w:fill="auto"/>
          </w:tcPr>
          <w:p w14:paraId="58E636E3" w14:textId="5E5B1A4D" w:rsidR="00ED5547" w:rsidRDefault="00ED5547" w:rsidP="00BE4575">
            <w:pPr>
              <w:pStyle w:val="boldbullet1"/>
              <w:rPr>
                <w:b w:val="0"/>
                <w:szCs w:val="20"/>
              </w:rPr>
            </w:pPr>
            <w:r>
              <w:rPr>
                <w:b w:val="0"/>
                <w:szCs w:val="20"/>
              </w:rPr>
              <w:t>1.</w:t>
            </w:r>
            <w:r w:rsidR="00323645">
              <w:rPr>
                <w:b w:val="0"/>
                <w:szCs w:val="20"/>
              </w:rPr>
              <w:t xml:space="preserve"> </w:t>
            </w:r>
            <w:r>
              <w:rPr>
                <w:rFonts w:hint="eastAsia"/>
                <w:b w:val="0"/>
                <w:szCs w:val="20"/>
              </w:rPr>
              <w:t>I</w:t>
            </w:r>
            <w:r>
              <w:rPr>
                <w:b w:val="0"/>
                <w:szCs w:val="20"/>
              </w:rPr>
              <w:t>ncorrect description for the association between the first detected path and/or additional detected paths and SL PRS-RSRP measurement.</w:t>
            </w:r>
          </w:p>
          <w:p w14:paraId="12D497F5" w14:textId="7CB745BE" w:rsidR="00ED5547" w:rsidRPr="00AB0FF3" w:rsidRDefault="00ED5547" w:rsidP="00BE4575">
            <w:pPr>
              <w:pStyle w:val="boldbullet1"/>
              <w:rPr>
                <w:b w:val="0"/>
                <w:szCs w:val="20"/>
              </w:rPr>
            </w:pPr>
            <w:r>
              <w:rPr>
                <w:b w:val="0"/>
                <w:szCs w:val="20"/>
              </w:rPr>
              <w:t>2.</w:t>
            </w:r>
            <w:r w:rsidR="00323645">
              <w:rPr>
                <w:b w:val="0"/>
                <w:szCs w:val="20"/>
              </w:rPr>
              <w:t xml:space="preserve"> </w:t>
            </w:r>
            <w:r>
              <w:rPr>
                <w:b w:val="0"/>
                <w:szCs w:val="20"/>
              </w:rPr>
              <w:t xml:space="preserve"> Incomplete description for ‘ARP ID’.</w:t>
            </w:r>
          </w:p>
        </w:tc>
      </w:tr>
      <w:tr w:rsidR="00ED5547" w14:paraId="3516CE21" w14:textId="77777777" w:rsidTr="00ED5547">
        <w:tc>
          <w:tcPr>
            <w:tcW w:w="1820" w:type="dxa"/>
            <w:shd w:val="clear" w:color="auto" w:fill="auto"/>
          </w:tcPr>
          <w:p w14:paraId="36205DC6" w14:textId="77777777" w:rsidR="00ED5547" w:rsidRDefault="00ED5547" w:rsidP="00BE4575">
            <w:pPr>
              <w:pStyle w:val="boldbullet1"/>
              <w:rPr>
                <w:b w:val="0"/>
                <w:sz w:val="22"/>
                <w:szCs w:val="20"/>
              </w:rPr>
            </w:pPr>
            <w:r>
              <w:rPr>
                <w:rFonts w:hint="eastAsia"/>
                <w:b w:val="0"/>
                <w:sz w:val="22"/>
                <w:szCs w:val="20"/>
              </w:rPr>
              <w:t>Text proposal</w:t>
            </w:r>
          </w:p>
        </w:tc>
        <w:tc>
          <w:tcPr>
            <w:tcW w:w="7220" w:type="dxa"/>
            <w:shd w:val="clear" w:color="auto" w:fill="auto"/>
          </w:tcPr>
          <w:p w14:paraId="12BA33F3" w14:textId="77777777" w:rsidR="00ED5547" w:rsidRDefault="00ED5547" w:rsidP="00BE4575">
            <w:pPr>
              <w:spacing w:line="280" w:lineRule="exact"/>
              <w:jc w:val="center"/>
              <w:rPr>
                <w:b/>
                <w:bCs/>
                <w:color w:val="FF0000"/>
                <w:lang w:eastAsia="zh-CN"/>
              </w:rPr>
            </w:pPr>
            <w:r>
              <w:rPr>
                <w:b/>
                <w:bCs/>
                <w:color w:val="FF0000"/>
                <w:lang w:eastAsia="zh-CN"/>
              </w:rPr>
              <w:t>&lt; Unchanged text omitted &gt;</w:t>
            </w:r>
          </w:p>
          <w:p w14:paraId="0C67A701" w14:textId="77777777" w:rsidR="00ED5547" w:rsidRDefault="00ED5547" w:rsidP="00BE4575">
            <w:pPr>
              <w:spacing w:line="280" w:lineRule="exact"/>
              <w:jc w:val="both"/>
              <w:rPr>
                <w:rFonts w:ascii="Arial" w:hAnsi="Arial"/>
                <w:sz w:val="22"/>
                <w:lang w:val="x-none"/>
              </w:rPr>
            </w:pPr>
            <w:r w:rsidRPr="00366FB8">
              <w:t>The UE may be configured, via [</w:t>
            </w:r>
            <w:r w:rsidRPr="00366FB8">
              <w:rPr>
                <w:i/>
                <w:iCs/>
              </w:rPr>
              <w:t>higher layer parameter(s)</w:t>
            </w:r>
            <w:r w:rsidRPr="00366FB8">
              <w:t xml:space="preserve">], to measure and report one or more of the SL RSTD, SL Rx-Tx time difference, SL RTOA, SL </w:t>
            </w:r>
            <w:proofErr w:type="spellStart"/>
            <w:r w:rsidRPr="00366FB8">
              <w:t>AoA</w:t>
            </w:r>
            <w:proofErr w:type="spellEnd"/>
            <w:r w:rsidRPr="00366FB8">
              <w:t xml:space="preserve">, </w:t>
            </w:r>
            <w:r w:rsidRPr="005A1F5C">
              <w:rPr>
                <w:strike/>
                <w:color w:val="FF0000"/>
              </w:rPr>
              <w:t xml:space="preserve">SL PRS-RSRP, and </w:t>
            </w:r>
            <w:r w:rsidRPr="00366FB8">
              <w:t xml:space="preserve">SL PRS-RSRPP </w:t>
            </w:r>
            <w:r w:rsidRPr="005A1F5C">
              <w:rPr>
                <w:strike/>
                <w:color w:val="FF0000"/>
              </w:rPr>
              <w:t>measurements</w:t>
            </w:r>
            <w:r w:rsidRPr="005A1F5C">
              <w:t>,</w:t>
            </w:r>
            <w:r w:rsidRPr="00366FB8">
              <w:t xml:space="preserve"> for the first detected path and/or additional detected paths</w:t>
            </w:r>
            <w:r>
              <w:t xml:space="preserve"> </w:t>
            </w:r>
            <w:r w:rsidRPr="005A1F5C">
              <w:rPr>
                <w:color w:val="FF0000"/>
                <w:u w:val="single"/>
              </w:rPr>
              <w:t>and SL PRS-RSRP measurements</w:t>
            </w:r>
            <w:r w:rsidRPr="00366FB8">
              <w:t xml:space="preserve">. The UE may report an ARP ID associated with the reported measurements. </w:t>
            </w:r>
            <w:r w:rsidRPr="001272A2">
              <w:rPr>
                <w:rFonts w:eastAsia="等线"/>
                <w:color w:val="FF0000"/>
                <w:szCs w:val="20"/>
                <w:u w:val="single"/>
                <w:lang w:val="en-US"/>
              </w:rPr>
              <w:t>The ARP ID is used to uniquely identify an ARP associated with a UE.</w:t>
            </w:r>
            <w:r w:rsidRPr="00366FB8">
              <w:t xml:space="preserve"> The UE may provide the ARP location information of the ARP ID via [</w:t>
            </w:r>
            <w:r w:rsidRPr="00366FB8">
              <w:rPr>
                <w:i/>
                <w:iCs/>
              </w:rPr>
              <w:t>higher layer parameter(s)</w:t>
            </w:r>
            <w:r w:rsidRPr="00366FB8">
              <w:t>]</w:t>
            </w:r>
          </w:p>
          <w:p w14:paraId="7F7E8DE7" w14:textId="77777777" w:rsidR="00ED5547" w:rsidRPr="007B201D" w:rsidRDefault="00ED5547" w:rsidP="00BE4575">
            <w:pPr>
              <w:spacing w:line="280" w:lineRule="exact"/>
              <w:jc w:val="center"/>
              <w:rPr>
                <w:rFonts w:eastAsiaTheme="minorEastAsia"/>
                <w:b/>
                <w:bCs/>
                <w:color w:val="FF0000"/>
                <w:lang w:eastAsia="zh-CN"/>
              </w:rPr>
            </w:pPr>
            <w:r>
              <w:rPr>
                <w:b/>
                <w:bCs/>
                <w:color w:val="FF0000"/>
                <w:lang w:eastAsia="zh-CN"/>
              </w:rPr>
              <w:t>&lt; Unchanged text omitted &gt;</w:t>
            </w:r>
          </w:p>
        </w:tc>
      </w:tr>
    </w:tbl>
    <w:p w14:paraId="7A5420C1" w14:textId="77777777" w:rsidR="00ED5547" w:rsidRPr="00F22532" w:rsidRDefault="00ED5547" w:rsidP="00ED5547">
      <w:pPr>
        <w:pStyle w:val="af2"/>
        <w:numPr>
          <w:ilvl w:val="0"/>
          <w:numId w:val="23"/>
        </w:numPr>
        <w:ind w:firstLineChars="0"/>
        <w:rPr>
          <w:b/>
          <w:i/>
          <w:szCs w:val="20"/>
          <w:lang w:val="en-US" w:eastAsia="zh-CN"/>
        </w:rPr>
      </w:pPr>
    </w:p>
    <w:p w14:paraId="08799469" w14:textId="77777777" w:rsidR="00ED5547" w:rsidRPr="006C5D43" w:rsidRDefault="00ED5547" w:rsidP="00ED5547">
      <w:pPr>
        <w:pStyle w:val="a0"/>
        <w:numPr>
          <w:ilvl w:val="0"/>
          <w:numId w:val="9"/>
        </w:numPr>
        <w:spacing w:line="260" w:lineRule="exact"/>
        <w:rPr>
          <w:rFonts w:eastAsiaTheme="minorEastAsia"/>
          <w:b/>
          <w:i/>
          <w:szCs w:val="20"/>
          <w:lang w:eastAsia="zh-CN"/>
        </w:rPr>
      </w:pPr>
      <w:r>
        <w:rPr>
          <w:rFonts w:cs="Times"/>
          <w:b/>
          <w:i/>
        </w:rPr>
        <w:t>Adopted the following TP into TS38.214</w:t>
      </w:r>
      <w:r w:rsidRPr="00DF410E">
        <w:rPr>
          <w:rFonts w:eastAsiaTheme="minorEastAsia"/>
          <w:b/>
          <w:i/>
          <w:szCs w:val="20"/>
          <w:lang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3"/>
        <w:gridCol w:w="7217"/>
      </w:tblGrid>
      <w:tr w:rsidR="00ED5547" w14:paraId="3B6780F9" w14:textId="77777777" w:rsidTr="00BE4575">
        <w:tc>
          <w:tcPr>
            <w:tcW w:w="1838" w:type="dxa"/>
            <w:shd w:val="clear" w:color="auto" w:fill="auto"/>
          </w:tcPr>
          <w:p w14:paraId="3B3F4335" w14:textId="77777777" w:rsidR="00ED5547" w:rsidRDefault="00ED5547" w:rsidP="00BE4575">
            <w:pPr>
              <w:pStyle w:val="boldbullet1"/>
              <w:rPr>
                <w:b w:val="0"/>
                <w:sz w:val="22"/>
                <w:szCs w:val="20"/>
              </w:rPr>
            </w:pPr>
            <w:r>
              <w:rPr>
                <w:rFonts w:hint="eastAsia"/>
                <w:b w:val="0"/>
                <w:sz w:val="22"/>
                <w:szCs w:val="20"/>
              </w:rPr>
              <w:t>Reason for change</w:t>
            </w:r>
          </w:p>
        </w:tc>
        <w:tc>
          <w:tcPr>
            <w:tcW w:w="7469" w:type="dxa"/>
            <w:shd w:val="clear" w:color="auto" w:fill="auto"/>
          </w:tcPr>
          <w:p w14:paraId="0502118A" w14:textId="77777777" w:rsidR="00ED5547" w:rsidRPr="0016284D" w:rsidRDefault="00ED5547" w:rsidP="00BE4575">
            <w:pPr>
              <w:spacing w:after="120" w:line="260" w:lineRule="exact"/>
              <w:jc w:val="both"/>
              <w:rPr>
                <w:rFonts w:eastAsiaTheme="minorEastAsia"/>
                <w:lang w:eastAsia="zh-CN"/>
              </w:rPr>
            </w:pPr>
            <w:r>
              <w:rPr>
                <w:rFonts w:eastAsiaTheme="minorEastAsia"/>
                <w:lang w:eastAsia="zh-CN"/>
              </w:rPr>
              <w:t xml:space="preserve">Based on the description in TS38.214, it seems that UE may report </w:t>
            </w:r>
            <w:r w:rsidRPr="00366FB8">
              <w:t>synchronization source type</w:t>
            </w:r>
            <w:r>
              <w:t xml:space="preserve"> and/or RTD via the same higher layer parameter, however, </w:t>
            </w:r>
            <w:r>
              <w:rPr>
                <w:rFonts w:eastAsiaTheme="minorEastAsia" w:hint="eastAsia"/>
                <w:lang w:eastAsia="zh-CN"/>
              </w:rPr>
              <w:t>t</w:t>
            </w:r>
            <w:r>
              <w:rPr>
                <w:rFonts w:eastAsiaTheme="minorEastAsia"/>
                <w:lang w:eastAsia="zh-CN"/>
              </w:rPr>
              <w:t>hey should be associated with different higher layer parameters.</w:t>
            </w:r>
          </w:p>
        </w:tc>
      </w:tr>
      <w:tr w:rsidR="00ED5547" w14:paraId="5567630D" w14:textId="77777777" w:rsidTr="00BE4575">
        <w:tc>
          <w:tcPr>
            <w:tcW w:w="1838" w:type="dxa"/>
            <w:shd w:val="clear" w:color="auto" w:fill="auto"/>
          </w:tcPr>
          <w:p w14:paraId="0CCB9FE2" w14:textId="77777777" w:rsidR="00ED5547" w:rsidRDefault="00ED5547" w:rsidP="00BE4575">
            <w:pPr>
              <w:pStyle w:val="boldbullet1"/>
              <w:rPr>
                <w:b w:val="0"/>
                <w:sz w:val="22"/>
                <w:szCs w:val="20"/>
              </w:rPr>
            </w:pPr>
            <w:r>
              <w:rPr>
                <w:rFonts w:hint="eastAsia"/>
                <w:b w:val="0"/>
                <w:sz w:val="22"/>
                <w:szCs w:val="20"/>
              </w:rPr>
              <w:t>Summary of change</w:t>
            </w:r>
          </w:p>
        </w:tc>
        <w:tc>
          <w:tcPr>
            <w:tcW w:w="7469" w:type="dxa"/>
            <w:shd w:val="clear" w:color="auto" w:fill="auto"/>
          </w:tcPr>
          <w:p w14:paraId="7AC16941" w14:textId="77777777" w:rsidR="00ED5547" w:rsidRPr="00AB0FF3" w:rsidRDefault="00ED5547" w:rsidP="00BE4575">
            <w:pPr>
              <w:pStyle w:val="boldbullet1"/>
              <w:rPr>
                <w:b w:val="0"/>
                <w:szCs w:val="20"/>
              </w:rPr>
            </w:pPr>
            <w:r w:rsidRPr="00AB0FF3">
              <w:rPr>
                <w:b w:val="0"/>
                <w:szCs w:val="20"/>
              </w:rPr>
              <w:t>Section 8.</w:t>
            </w:r>
            <w:r>
              <w:rPr>
                <w:b w:val="0"/>
                <w:szCs w:val="20"/>
              </w:rPr>
              <w:t>4</w:t>
            </w:r>
            <w:r w:rsidRPr="00AB0FF3">
              <w:rPr>
                <w:b w:val="0"/>
                <w:szCs w:val="20"/>
              </w:rPr>
              <w:t xml:space="preserve">.4 in TS 38.214: </w:t>
            </w:r>
          </w:p>
          <w:p w14:paraId="68EFDFBE" w14:textId="77777777" w:rsidR="00ED5547" w:rsidRPr="00AB0FF3" w:rsidRDefault="00ED5547" w:rsidP="00BE4575">
            <w:pPr>
              <w:pStyle w:val="boldbullet1"/>
              <w:rPr>
                <w:b w:val="0"/>
                <w:szCs w:val="20"/>
              </w:rPr>
            </w:pPr>
            <w:r>
              <w:rPr>
                <w:rFonts w:hint="eastAsia"/>
                <w:b w:val="0"/>
                <w:szCs w:val="20"/>
              </w:rPr>
              <w:t>A</w:t>
            </w:r>
            <w:r>
              <w:rPr>
                <w:b w:val="0"/>
                <w:szCs w:val="20"/>
              </w:rPr>
              <w:t>dd separate higher layer parameter for ‘</w:t>
            </w:r>
            <w:r w:rsidRPr="00211D0B">
              <w:rPr>
                <w:b w:val="0"/>
              </w:rPr>
              <w:t>synchronization source type</w:t>
            </w:r>
            <w:r>
              <w:rPr>
                <w:b w:val="0"/>
                <w:szCs w:val="20"/>
              </w:rPr>
              <w:t>’.</w:t>
            </w:r>
          </w:p>
        </w:tc>
      </w:tr>
      <w:tr w:rsidR="00ED5547" w14:paraId="21E4B4AE" w14:textId="77777777" w:rsidTr="00BE4575">
        <w:tc>
          <w:tcPr>
            <w:tcW w:w="1838" w:type="dxa"/>
            <w:shd w:val="clear" w:color="auto" w:fill="auto"/>
          </w:tcPr>
          <w:p w14:paraId="7A4FBA31" w14:textId="77777777" w:rsidR="00ED5547" w:rsidRDefault="00ED5547" w:rsidP="00BE4575">
            <w:pPr>
              <w:pStyle w:val="boldbullet1"/>
              <w:rPr>
                <w:b w:val="0"/>
                <w:sz w:val="22"/>
                <w:szCs w:val="20"/>
              </w:rPr>
            </w:pPr>
            <w:r>
              <w:rPr>
                <w:rFonts w:hint="eastAsia"/>
                <w:b w:val="0"/>
                <w:sz w:val="22"/>
                <w:szCs w:val="20"/>
              </w:rPr>
              <w:t>Consequences if not approved</w:t>
            </w:r>
          </w:p>
        </w:tc>
        <w:tc>
          <w:tcPr>
            <w:tcW w:w="7469" w:type="dxa"/>
            <w:shd w:val="clear" w:color="auto" w:fill="auto"/>
          </w:tcPr>
          <w:p w14:paraId="5FA6ED26" w14:textId="77777777" w:rsidR="00ED5547" w:rsidRPr="00AB0FF3" w:rsidRDefault="00ED5547" w:rsidP="00BE4575">
            <w:pPr>
              <w:pStyle w:val="boldbullet1"/>
              <w:rPr>
                <w:b w:val="0"/>
                <w:szCs w:val="20"/>
              </w:rPr>
            </w:pPr>
            <w:r>
              <w:rPr>
                <w:rFonts w:hint="eastAsia"/>
                <w:b w:val="0"/>
                <w:szCs w:val="20"/>
              </w:rPr>
              <w:t>I</w:t>
            </w:r>
            <w:r>
              <w:rPr>
                <w:b w:val="0"/>
                <w:szCs w:val="20"/>
              </w:rPr>
              <w:t xml:space="preserve">ncorrect higher layer parameter association for </w:t>
            </w:r>
            <w:r w:rsidRPr="008879BD">
              <w:rPr>
                <w:b w:val="0"/>
              </w:rPr>
              <w:t>synchronization source type and RTD</w:t>
            </w:r>
            <w:r>
              <w:rPr>
                <w:b w:val="0"/>
              </w:rPr>
              <w:t>.</w:t>
            </w:r>
          </w:p>
        </w:tc>
      </w:tr>
      <w:tr w:rsidR="00ED5547" w14:paraId="79993B7A" w14:textId="77777777" w:rsidTr="00BE4575">
        <w:tc>
          <w:tcPr>
            <w:tcW w:w="1838" w:type="dxa"/>
            <w:shd w:val="clear" w:color="auto" w:fill="auto"/>
          </w:tcPr>
          <w:p w14:paraId="5DF443F0" w14:textId="77777777" w:rsidR="00ED5547" w:rsidRDefault="00ED5547" w:rsidP="00BE4575">
            <w:pPr>
              <w:pStyle w:val="boldbullet1"/>
              <w:rPr>
                <w:b w:val="0"/>
                <w:sz w:val="22"/>
                <w:szCs w:val="20"/>
              </w:rPr>
            </w:pPr>
            <w:r>
              <w:rPr>
                <w:rFonts w:hint="eastAsia"/>
                <w:b w:val="0"/>
                <w:sz w:val="22"/>
                <w:szCs w:val="20"/>
              </w:rPr>
              <w:t>Text proposal</w:t>
            </w:r>
          </w:p>
        </w:tc>
        <w:tc>
          <w:tcPr>
            <w:tcW w:w="7469" w:type="dxa"/>
            <w:shd w:val="clear" w:color="auto" w:fill="auto"/>
          </w:tcPr>
          <w:p w14:paraId="7EDF2806" w14:textId="77777777" w:rsidR="00ED5547" w:rsidRDefault="00ED5547" w:rsidP="00BE4575">
            <w:pPr>
              <w:spacing w:line="280" w:lineRule="exact"/>
              <w:jc w:val="center"/>
              <w:rPr>
                <w:b/>
                <w:bCs/>
                <w:color w:val="FF0000"/>
                <w:lang w:eastAsia="zh-CN"/>
              </w:rPr>
            </w:pPr>
            <w:r>
              <w:rPr>
                <w:b/>
                <w:bCs/>
                <w:color w:val="FF0000"/>
                <w:lang w:eastAsia="zh-CN"/>
              </w:rPr>
              <w:t>&lt; Unchanged text omitted &gt;</w:t>
            </w:r>
          </w:p>
          <w:p w14:paraId="520F6637" w14:textId="77777777" w:rsidR="00ED5547" w:rsidRDefault="00ED5547" w:rsidP="00BE4575">
            <w:pPr>
              <w:spacing w:line="280" w:lineRule="exact"/>
              <w:jc w:val="both"/>
              <w:rPr>
                <w:rFonts w:ascii="Arial" w:hAnsi="Arial"/>
                <w:sz w:val="22"/>
                <w:lang w:val="x-none"/>
              </w:rPr>
            </w:pPr>
            <w:r w:rsidRPr="00366FB8">
              <w:t xml:space="preserve">The UE may report synchronization information synchronization source type </w:t>
            </w:r>
            <w:r w:rsidRPr="0043572E">
              <w:rPr>
                <w:color w:val="FF0000"/>
                <w:u w:val="single"/>
              </w:rPr>
              <w:t>via [</w:t>
            </w:r>
            <w:r w:rsidRPr="0043572E">
              <w:rPr>
                <w:i/>
                <w:iCs/>
                <w:color w:val="FF0000"/>
                <w:u w:val="single"/>
              </w:rPr>
              <w:t>higher layer parameter(s)</w:t>
            </w:r>
            <w:r w:rsidRPr="0043572E">
              <w:rPr>
                <w:color w:val="FF0000"/>
                <w:u w:val="single"/>
              </w:rPr>
              <w:t>]</w:t>
            </w:r>
            <w:r>
              <w:t xml:space="preserve"> </w:t>
            </w:r>
            <w:r w:rsidRPr="00366FB8">
              <w:t>and/or relative time difference with the associated quality metric</w:t>
            </w:r>
            <w:r w:rsidRPr="00605762">
              <w:rPr>
                <w:strike/>
                <w:color w:val="FF0000"/>
              </w:rPr>
              <w:t>,</w:t>
            </w:r>
            <w:r w:rsidRPr="00366FB8">
              <w:t xml:space="preserve"> via [</w:t>
            </w:r>
            <w:r w:rsidRPr="00366FB8">
              <w:rPr>
                <w:i/>
                <w:iCs/>
              </w:rPr>
              <w:t>higher layer parameter(s)</w:t>
            </w:r>
            <w:r w:rsidRPr="00366FB8">
              <w:t>]. For the SL RSTD measurement, the UE may report a reference UE information</w:t>
            </w:r>
            <w:r>
              <w:t>.</w:t>
            </w:r>
          </w:p>
          <w:p w14:paraId="33D12585" w14:textId="77777777" w:rsidR="00ED5547" w:rsidRPr="007B201D" w:rsidRDefault="00ED5547" w:rsidP="00BE4575">
            <w:pPr>
              <w:spacing w:line="280" w:lineRule="exact"/>
              <w:jc w:val="center"/>
              <w:rPr>
                <w:rFonts w:eastAsiaTheme="minorEastAsia"/>
                <w:b/>
                <w:bCs/>
                <w:color w:val="FF0000"/>
                <w:lang w:eastAsia="zh-CN"/>
              </w:rPr>
            </w:pPr>
            <w:r>
              <w:rPr>
                <w:b/>
                <w:bCs/>
                <w:color w:val="FF0000"/>
                <w:lang w:eastAsia="zh-CN"/>
              </w:rPr>
              <w:t>&lt; Unchanged text omitted &gt;</w:t>
            </w:r>
          </w:p>
        </w:tc>
      </w:tr>
    </w:tbl>
    <w:p w14:paraId="40820565" w14:textId="77777777" w:rsidR="009D2250" w:rsidRDefault="009D2250" w:rsidP="009D2250">
      <w:pPr>
        <w:pStyle w:val="1"/>
        <w:numPr>
          <w:ilvl w:val="0"/>
          <w:numId w:val="0"/>
        </w:numPr>
        <w:rPr>
          <w:b/>
          <w:bCs/>
        </w:rPr>
      </w:pPr>
      <w:r>
        <w:t>References</w:t>
      </w:r>
    </w:p>
    <w:p w14:paraId="3B2A8329" w14:textId="3B56A947" w:rsidR="009D2250" w:rsidRPr="00ED5547" w:rsidRDefault="009D2250" w:rsidP="00E967A9">
      <w:pPr>
        <w:pStyle w:val="a0"/>
        <w:numPr>
          <w:ilvl w:val="0"/>
          <w:numId w:val="10"/>
        </w:numPr>
        <w:spacing w:after="0"/>
      </w:pPr>
      <w:bookmarkStart w:id="8" w:name="OLE_LINK2"/>
      <w:bookmarkStart w:id="9" w:name="_Hlk126740785"/>
      <w:bookmarkStart w:id="10" w:name="_Hlk53739108"/>
      <w:r w:rsidRPr="00D63A84">
        <w:t>RP-223549</w:t>
      </w:r>
      <w:r w:rsidR="001C1EF1">
        <w:t>,</w:t>
      </w:r>
      <w:r w:rsidRPr="00D63A84">
        <w:t xml:space="preserve"> New WID on Expanded and Improved NR Positioning</w:t>
      </w:r>
      <w:r>
        <w:t xml:space="preserve">. </w:t>
      </w:r>
      <w:r w:rsidRPr="00722DA5">
        <w:t>Dec</w:t>
      </w:r>
      <w:r>
        <w:t>.12-16, 2022</w:t>
      </w:r>
      <w:bookmarkEnd w:id="4"/>
      <w:bookmarkEnd w:id="5"/>
      <w:bookmarkEnd w:id="8"/>
      <w:bookmarkEnd w:id="9"/>
      <w:bookmarkEnd w:id="10"/>
    </w:p>
    <w:sectPr w:rsidR="009D2250" w:rsidRPr="00ED5547" w:rsidSect="00BC15A4">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389EB" w14:textId="77777777" w:rsidR="006A4C2B" w:rsidRDefault="006A4C2B">
      <w:r>
        <w:separator/>
      </w:r>
    </w:p>
  </w:endnote>
  <w:endnote w:type="continuationSeparator" w:id="0">
    <w:p w14:paraId="07702D27" w14:textId="77777777" w:rsidR="006A4C2B" w:rsidRDefault="006A4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DC495" w14:textId="77777777" w:rsidR="006A4C2B" w:rsidRDefault="006A4C2B">
      <w:r>
        <w:separator/>
      </w:r>
    </w:p>
  </w:footnote>
  <w:footnote w:type="continuationSeparator" w:id="0">
    <w:p w14:paraId="068C8BB5" w14:textId="77777777" w:rsidR="006A4C2B" w:rsidRDefault="006A4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E675" w14:textId="77777777" w:rsidR="00477D61" w:rsidRDefault="00477D61">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9A7F35"/>
    <w:multiLevelType w:val="multilevel"/>
    <w:tmpl w:val="7DA49FA2"/>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6D87EE7"/>
    <w:multiLevelType w:val="hybridMultilevel"/>
    <w:tmpl w:val="9522B8C0"/>
    <w:lvl w:ilvl="0" w:tplc="AB16E71A">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5" w15:restartNumberingAfterBreak="0">
    <w:nsid w:val="1CA65555"/>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318793E"/>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3" w15:restartNumberingAfterBreak="0">
    <w:nsid w:val="572D126F"/>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5052E4"/>
    <w:multiLevelType w:val="multilevel"/>
    <w:tmpl w:val="7A6285E2"/>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7" w15:restartNumberingAfterBreak="0">
    <w:nsid w:val="610C593E"/>
    <w:multiLevelType w:val="hybridMultilevel"/>
    <w:tmpl w:val="78525E9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8" w15:restartNumberingAfterBreak="0">
    <w:nsid w:val="6E2E2EAA"/>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9" w15:restartNumberingAfterBreak="0">
    <w:nsid w:val="70F53ED0"/>
    <w:multiLevelType w:val="hybridMultilevel"/>
    <w:tmpl w:val="78525E9A"/>
    <w:lvl w:ilvl="0" w:tplc="37D2C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743E44F6"/>
    <w:multiLevelType w:val="multilevel"/>
    <w:tmpl w:val="E89AD7F6"/>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lang w:val="en-GB"/>
      </w:rPr>
    </w:lvl>
    <w:lvl w:ilvl="2">
      <w:start w:val="1"/>
      <w:numFmt w:val="decimal"/>
      <w:pStyle w:val="3"/>
      <w:lvlText w:val="%1.%2.%3"/>
      <w:lvlJc w:val="left"/>
      <w:pPr>
        <w:tabs>
          <w:tab w:val="num" w:pos="862"/>
        </w:tabs>
        <w:ind w:left="142"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4"/>
        <w:szCs w:val="24"/>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7581155B"/>
    <w:multiLevelType w:val="hybridMultilevel"/>
    <w:tmpl w:val="EDFA571A"/>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352"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3" w15:restartNumberingAfterBreak="0">
    <w:nsid w:val="75B90CA1"/>
    <w:multiLevelType w:val="hybridMultilevel"/>
    <w:tmpl w:val="5CAED1D4"/>
    <w:lvl w:ilvl="0" w:tplc="04090001">
      <w:start w:val="1"/>
      <w:numFmt w:val="bullet"/>
      <w:lvlText w:val=""/>
      <w:lvlJc w:val="left"/>
      <w:pPr>
        <w:ind w:left="420" w:hanging="420"/>
      </w:pPr>
      <w:rPr>
        <w:rFonts w:ascii="Wingdings" w:hAnsi="Wingdings" w:hint="default"/>
      </w:rPr>
    </w:lvl>
    <w:lvl w:ilvl="1" w:tplc="7B3AF238">
      <w:start w:val="1"/>
      <w:numFmt w:val="bullet"/>
      <w:lvlText w:val="o"/>
      <w:lvlJc w:val="left"/>
      <w:pPr>
        <w:ind w:left="150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1"/>
  </w:num>
  <w:num w:numId="2">
    <w:abstractNumId w:val="20"/>
  </w:num>
  <w:num w:numId="3">
    <w:abstractNumId w:val="8"/>
  </w:num>
  <w:num w:numId="4">
    <w:abstractNumId w:val="11"/>
  </w:num>
  <w:num w:numId="5">
    <w:abstractNumId w:val="1"/>
  </w:num>
  <w:num w:numId="6">
    <w:abstractNumId w:val="14"/>
  </w:num>
  <w:num w:numId="7">
    <w:abstractNumId w:val="9"/>
  </w:num>
  <w:num w:numId="8">
    <w:abstractNumId w:val="10"/>
  </w:num>
  <w:num w:numId="9">
    <w:abstractNumId w:val="15"/>
  </w:num>
  <w:num w:numId="10">
    <w:abstractNumId w:val="24"/>
  </w:num>
  <w:num w:numId="11">
    <w:abstractNumId w:val="7"/>
  </w:num>
  <w:num w:numId="12">
    <w:abstractNumId w:val="22"/>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3"/>
  </w:num>
  <w:num w:numId="15">
    <w:abstractNumId w:val="19"/>
  </w:num>
  <w:num w:numId="16">
    <w:abstractNumId w:val="2"/>
  </w:num>
  <w:num w:numId="17">
    <w:abstractNumId w:val="13"/>
  </w:num>
  <w:num w:numId="18">
    <w:abstractNumId w:val="21"/>
  </w:num>
  <w:num w:numId="19">
    <w:abstractNumId w:val="16"/>
  </w:num>
  <w:num w:numId="20">
    <w:abstractNumId w:val="23"/>
  </w:num>
  <w:num w:numId="21">
    <w:abstractNumId w:val="4"/>
  </w:num>
  <w:num w:numId="22">
    <w:abstractNumId w:val="6"/>
  </w:num>
  <w:num w:numId="23">
    <w:abstractNumId w:val="5"/>
  </w:num>
  <w:num w:numId="24">
    <w:abstractNumId w:val="12"/>
  </w:num>
  <w:num w:numId="25">
    <w:abstractNumId w:val="18"/>
  </w:num>
  <w:num w:numId="26">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N6gFAEwNj4wtAAAA"/>
  </w:docVars>
  <w:rsids>
    <w:rsidRoot w:val="00B87FBC"/>
    <w:rsid w:val="00000172"/>
    <w:rsid w:val="00000176"/>
    <w:rsid w:val="0000069E"/>
    <w:rsid w:val="00000705"/>
    <w:rsid w:val="00000826"/>
    <w:rsid w:val="000009B8"/>
    <w:rsid w:val="000012F9"/>
    <w:rsid w:val="000013C3"/>
    <w:rsid w:val="00001524"/>
    <w:rsid w:val="0000180A"/>
    <w:rsid w:val="00001BB3"/>
    <w:rsid w:val="00001DCE"/>
    <w:rsid w:val="00002004"/>
    <w:rsid w:val="00002134"/>
    <w:rsid w:val="00002200"/>
    <w:rsid w:val="00002409"/>
    <w:rsid w:val="0000242B"/>
    <w:rsid w:val="00002553"/>
    <w:rsid w:val="00002A18"/>
    <w:rsid w:val="00002EEC"/>
    <w:rsid w:val="00002F41"/>
    <w:rsid w:val="0000314A"/>
    <w:rsid w:val="0000330A"/>
    <w:rsid w:val="0000331D"/>
    <w:rsid w:val="00003886"/>
    <w:rsid w:val="000040CE"/>
    <w:rsid w:val="0000410D"/>
    <w:rsid w:val="000042A6"/>
    <w:rsid w:val="0000442B"/>
    <w:rsid w:val="0000460A"/>
    <w:rsid w:val="0000477E"/>
    <w:rsid w:val="00004BAD"/>
    <w:rsid w:val="00004F59"/>
    <w:rsid w:val="00005012"/>
    <w:rsid w:val="0000539E"/>
    <w:rsid w:val="000054C0"/>
    <w:rsid w:val="00005597"/>
    <w:rsid w:val="00005A6B"/>
    <w:rsid w:val="00005BE4"/>
    <w:rsid w:val="00005C84"/>
    <w:rsid w:val="00005C94"/>
    <w:rsid w:val="00005D0E"/>
    <w:rsid w:val="000060C1"/>
    <w:rsid w:val="0000619F"/>
    <w:rsid w:val="000063A7"/>
    <w:rsid w:val="000063B8"/>
    <w:rsid w:val="000063EB"/>
    <w:rsid w:val="000065F8"/>
    <w:rsid w:val="00006729"/>
    <w:rsid w:val="0000694F"/>
    <w:rsid w:val="00006A2F"/>
    <w:rsid w:val="00006C39"/>
    <w:rsid w:val="00007387"/>
    <w:rsid w:val="00007566"/>
    <w:rsid w:val="00007B6B"/>
    <w:rsid w:val="00007FA7"/>
    <w:rsid w:val="000104BE"/>
    <w:rsid w:val="000105EF"/>
    <w:rsid w:val="0001068D"/>
    <w:rsid w:val="00010791"/>
    <w:rsid w:val="00010A50"/>
    <w:rsid w:val="00010B4D"/>
    <w:rsid w:val="00011136"/>
    <w:rsid w:val="000115AD"/>
    <w:rsid w:val="000116A5"/>
    <w:rsid w:val="0001171A"/>
    <w:rsid w:val="00011B42"/>
    <w:rsid w:val="00011C8C"/>
    <w:rsid w:val="00011DB7"/>
    <w:rsid w:val="00011DFA"/>
    <w:rsid w:val="00011E47"/>
    <w:rsid w:val="00011F30"/>
    <w:rsid w:val="00011FFB"/>
    <w:rsid w:val="000120E7"/>
    <w:rsid w:val="00012414"/>
    <w:rsid w:val="000124C4"/>
    <w:rsid w:val="000126F3"/>
    <w:rsid w:val="00012A1C"/>
    <w:rsid w:val="00013276"/>
    <w:rsid w:val="0001328A"/>
    <w:rsid w:val="0001359B"/>
    <w:rsid w:val="000137AA"/>
    <w:rsid w:val="0001397F"/>
    <w:rsid w:val="00013ACD"/>
    <w:rsid w:val="00013DCE"/>
    <w:rsid w:val="00014077"/>
    <w:rsid w:val="0001422B"/>
    <w:rsid w:val="0001426C"/>
    <w:rsid w:val="0001471A"/>
    <w:rsid w:val="0001495C"/>
    <w:rsid w:val="00014A3A"/>
    <w:rsid w:val="00014AA8"/>
    <w:rsid w:val="00014D04"/>
    <w:rsid w:val="00014F58"/>
    <w:rsid w:val="00015004"/>
    <w:rsid w:val="000150B3"/>
    <w:rsid w:val="0001516D"/>
    <w:rsid w:val="000153A7"/>
    <w:rsid w:val="00015643"/>
    <w:rsid w:val="00015654"/>
    <w:rsid w:val="00015A87"/>
    <w:rsid w:val="00015C5F"/>
    <w:rsid w:val="00015CF4"/>
    <w:rsid w:val="00016208"/>
    <w:rsid w:val="000163B1"/>
    <w:rsid w:val="00016AC6"/>
    <w:rsid w:val="0001706A"/>
    <w:rsid w:val="00017281"/>
    <w:rsid w:val="000174AD"/>
    <w:rsid w:val="00017BA4"/>
    <w:rsid w:val="00017F49"/>
    <w:rsid w:val="00017FA2"/>
    <w:rsid w:val="000200E4"/>
    <w:rsid w:val="000204EE"/>
    <w:rsid w:val="000205C8"/>
    <w:rsid w:val="000208A6"/>
    <w:rsid w:val="00020A0A"/>
    <w:rsid w:val="00020A1C"/>
    <w:rsid w:val="0002195F"/>
    <w:rsid w:val="00021A78"/>
    <w:rsid w:val="00021B1B"/>
    <w:rsid w:val="00021C03"/>
    <w:rsid w:val="00021FA3"/>
    <w:rsid w:val="00021FDD"/>
    <w:rsid w:val="00022757"/>
    <w:rsid w:val="000229C2"/>
    <w:rsid w:val="00022A7D"/>
    <w:rsid w:val="00022BA6"/>
    <w:rsid w:val="00022D2A"/>
    <w:rsid w:val="00022DDD"/>
    <w:rsid w:val="00022E5E"/>
    <w:rsid w:val="00022EF7"/>
    <w:rsid w:val="00022EFD"/>
    <w:rsid w:val="000234D0"/>
    <w:rsid w:val="0002357F"/>
    <w:rsid w:val="000235EF"/>
    <w:rsid w:val="0002364B"/>
    <w:rsid w:val="00023741"/>
    <w:rsid w:val="00023995"/>
    <w:rsid w:val="000239A9"/>
    <w:rsid w:val="00023E69"/>
    <w:rsid w:val="00023F33"/>
    <w:rsid w:val="0002408C"/>
    <w:rsid w:val="000241CB"/>
    <w:rsid w:val="000241EC"/>
    <w:rsid w:val="00024267"/>
    <w:rsid w:val="00024293"/>
    <w:rsid w:val="0002461D"/>
    <w:rsid w:val="0002476C"/>
    <w:rsid w:val="0002480E"/>
    <w:rsid w:val="00024B89"/>
    <w:rsid w:val="00025044"/>
    <w:rsid w:val="000250AB"/>
    <w:rsid w:val="00025346"/>
    <w:rsid w:val="0002552A"/>
    <w:rsid w:val="00025A64"/>
    <w:rsid w:val="00025BA2"/>
    <w:rsid w:val="00025D8A"/>
    <w:rsid w:val="00025F2D"/>
    <w:rsid w:val="000260C1"/>
    <w:rsid w:val="000266D7"/>
    <w:rsid w:val="000269ED"/>
    <w:rsid w:val="00026BA9"/>
    <w:rsid w:val="00026E52"/>
    <w:rsid w:val="000270A6"/>
    <w:rsid w:val="0002730B"/>
    <w:rsid w:val="000274E2"/>
    <w:rsid w:val="0002754F"/>
    <w:rsid w:val="00027650"/>
    <w:rsid w:val="0002788F"/>
    <w:rsid w:val="000278E0"/>
    <w:rsid w:val="0002794E"/>
    <w:rsid w:val="00027A1E"/>
    <w:rsid w:val="00027A3C"/>
    <w:rsid w:val="00027B02"/>
    <w:rsid w:val="00027C40"/>
    <w:rsid w:val="00027DD0"/>
    <w:rsid w:val="00030528"/>
    <w:rsid w:val="00030815"/>
    <w:rsid w:val="00030BD6"/>
    <w:rsid w:val="00030DF0"/>
    <w:rsid w:val="00030DFC"/>
    <w:rsid w:val="00031855"/>
    <w:rsid w:val="00031EB6"/>
    <w:rsid w:val="00032086"/>
    <w:rsid w:val="000325F7"/>
    <w:rsid w:val="000326D3"/>
    <w:rsid w:val="00032A7A"/>
    <w:rsid w:val="00032CD0"/>
    <w:rsid w:val="00032DA9"/>
    <w:rsid w:val="00032E05"/>
    <w:rsid w:val="00033259"/>
    <w:rsid w:val="000334A5"/>
    <w:rsid w:val="00033529"/>
    <w:rsid w:val="000335B1"/>
    <w:rsid w:val="00033652"/>
    <w:rsid w:val="000337AC"/>
    <w:rsid w:val="000337DA"/>
    <w:rsid w:val="000337E8"/>
    <w:rsid w:val="000338A4"/>
    <w:rsid w:val="00033D50"/>
    <w:rsid w:val="00033D65"/>
    <w:rsid w:val="00033F30"/>
    <w:rsid w:val="00033F78"/>
    <w:rsid w:val="000342D9"/>
    <w:rsid w:val="0003483D"/>
    <w:rsid w:val="0003485C"/>
    <w:rsid w:val="00034864"/>
    <w:rsid w:val="00034984"/>
    <w:rsid w:val="00034AB3"/>
    <w:rsid w:val="00034C14"/>
    <w:rsid w:val="00034D0C"/>
    <w:rsid w:val="00034DF7"/>
    <w:rsid w:val="00034EE4"/>
    <w:rsid w:val="00035025"/>
    <w:rsid w:val="000355C4"/>
    <w:rsid w:val="000357F2"/>
    <w:rsid w:val="000358A4"/>
    <w:rsid w:val="00035A35"/>
    <w:rsid w:val="00035C55"/>
    <w:rsid w:val="00035D53"/>
    <w:rsid w:val="00035E82"/>
    <w:rsid w:val="00035FDA"/>
    <w:rsid w:val="0003616D"/>
    <w:rsid w:val="00036298"/>
    <w:rsid w:val="000362AB"/>
    <w:rsid w:val="000363AE"/>
    <w:rsid w:val="000363FD"/>
    <w:rsid w:val="0003675F"/>
    <w:rsid w:val="00036B86"/>
    <w:rsid w:val="00036CBB"/>
    <w:rsid w:val="000373BA"/>
    <w:rsid w:val="000374BD"/>
    <w:rsid w:val="0003755E"/>
    <w:rsid w:val="0003772C"/>
    <w:rsid w:val="000377D4"/>
    <w:rsid w:val="00037899"/>
    <w:rsid w:val="00037950"/>
    <w:rsid w:val="000379E4"/>
    <w:rsid w:val="00037A41"/>
    <w:rsid w:val="00037DBD"/>
    <w:rsid w:val="00037E65"/>
    <w:rsid w:val="0004000C"/>
    <w:rsid w:val="000402E5"/>
    <w:rsid w:val="00040380"/>
    <w:rsid w:val="000409C6"/>
    <w:rsid w:val="00040EA1"/>
    <w:rsid w:val="000410ED"/>
    <w:rsid w:val="00041231"/>
    <w:rsid w:val="000412E1"/>
    <w:rsid w:val="000412FF"/>
    <w:rsid w:val="000415E6"/>
    <w:rsid w:val="000415EB"/>
    <w:rsid w:val="0004193B"/>
    <w:rsid w:val="00041B89"/>
    <w:rsid w:val="00041C1F"/>
    <w:rsid w:val="00041E6C"/>
    <w:rsid w:val="000421F2"/>
    <w:rsid w:val="0004225F"/>
    <w:rsid w:val="00042725"/>
    <w:rsid w:val="00042955"/>
    <w:rsid w:val="00042AB0"/>
    <w:rsid w:val="00042B55"/>
    <w:rsid w:val="00042D99"/>
    <w:rsid w:val="00042DAB"/>
    <w:rsid w:val="00043200"/>
    <w:rsid w:val="0004340B"/>
    <w:rsid w:val="00043799"/>
    <w:rsid w:val="000439E7"/>
    <w:rsid w:val="00043A70"/>
    <w:rsid w:val="00043E86"/>
    <w:rsid w:val="00043F7C"/>
    <w:rsid w:val="00044275"/>
    <w:rsid w:val="00044331"/>
    <w:rsid w:val="00044623"/>
    <w:rsid w:val="000446BA"/>
    <w:rsid w:val="00044A7E"/>
    <w:rsid w:val="00044B43"/>
    <w:rsid w:val="00044D25"/>
    <w:rsid w:val="00044DAA"/>
    <w:rsid w:val="00045071"/>
    <w:rsid w:val="000454C5"/>
    <w:rsid w:val="000458DE"/>
    <w:rsid w:val="000458FF"/>
    <w:rsid w:val="00046195"/>
    <w:rsid w:val="00046295"/>
    <w:rsid w:val="0004635E"/>
    <w:rsid w:val="0004638A"/>
    <w:rsid w:val="00046393"/>
    <w:rsid w:val="00046517"/>
    <w:rsid w:val="00046CBF"/>
    <w:rsid w:val="00047073"/>
    <w:rsid w:val="000471CE"/>
    <w:rsid w:val="00047239"/>
    <w:rsid w:val="0004736B"/>
    <w:rsid w:val="00047398"/>
    <w:rsid w:val="00047423"/>
    <w:rsid w:val="000476FD"/>
    <w:rsid w:val="00047928"/>
    <w:rsid w:val="00047BF5"/>
    <w:rsid w:val="00047D2A"/>
    <w:rsid w:val="00047D75"/>
    <w:rsid w:val="00050715"/>
    <w:rsid w:val="00050B22"/>
    <w:rsid w:val="00050C84"/>
    <w:rsid w:val="000517C0"/>
    <w:rsid w:val="000517D7"/>
    <w:rsid w:val="00051C37"/>
    <w:rsid w:val="00051ED5"/>
    <w:rsid w:val="00051EE3"/>
    <w:rsid w:val="000520C7"/>
    <w:rsid w:val="000520FD"/>
    <w:rsid w:val="0005214F"/>
    <w:rsid w:val="000521EA"/>
    <w:rsid w:val="00052245"/>
    <w:rsid w:val="00052360"/>
    <w:rsid w:val="000525D4"/>
    <w:rsid w:val="00052868"/>
    <w:rsid w:val="00052966"/>
    <w:rsid w:val="0005298B"/>
    <w:rsid w:val="00052DA1"/>
    <w:rsid w:val="00052FB0"/>
    <w:rsid w:val="00053004"/>
    <w:rsid w:val="00053321"/>
    <w:rsid w:val="00053783"/>
    <w:rsid w:val="000537DD"/>
    <w:rsid w:val="000537F7"/>
    <w:rsid w:val="00053B75"/>
    <w:rsid w:val="00053CAA"/>
    <w:rsid w:val="00053D7E"/>
    <w:rsid w:val="00054032"/>
    <w:rsid w:val="00054085"/>
    <w:rsid w:val="000540C0"/>
    <w:rsid w:val="0005424B"/>
    <w:rsid w:val="0005435C"/>
    <w:rsid w:val="000544AD"/>
    <w:rsid w:val="00054698"/>
    <w:rsid w:val="0005477E"/>
    <w:rsid w:val="00054A05"/>
    <w:rsid w:val="00054E58"/>
    <w:rsid w:val="00054F2D"/>
    <w:rsid w:val="00055055"/>
    <w:rsid w:val="000552FF"/>
    <w:rsid w:val="000557DC"/>
    <w:rsid w:val="00055878"/>
    <w:rsid w:val="00055907"/>
    <w:rsid w:val="000559D2"/>
    <w:rsid w:val="00055E49"/>
    <w:rsid w:val="00056287"/>
    <w:rsid w:val="0005628A"/>
    <w:rsid w:val="000563DC"/>
    <w:rsid w:val="0005642A"/>
    <w:rsid w:val="00056659"/>
    <w:rsid w:val="00056938"/>
    <w:rsid w:val="000569DA"/>
    <w:rsid w:val="00056B0F"/>
    <w:rsid w:val="0005702C"/>
    <w:rsid w:val="000571EB"/>
    <w:rsid w:val="00057308"/>
    <w:rsid w:val="000573F9"/>
    <w:rsid w:val="00057693"/>
    <w:rsid w:val="000577AF"/>
    <w:rsid w:val="00057B89"/>
    <w:rsid w:val="00057BFD"/>
    <w:rsid w:val="00057C90"/>
    <w:rsid w:val="00057C9D"/>
    <w:rsid w:val="0006060E"/>
    <w:rsid w:val="00060CE4"/>
    <w:rsid w:val="000613E6"/>
    <w:rsid w:val="00061499"/>
    <w:rsid w:val="000616D8"/>
    <w:rsid w:val="00061931"/>
    <w:rsid w:val="00061A44"/>
    <w:rsid w:val="00061C32"/>
    <w:rsid w:val="00061CBB"/>
    <w:rsid w:val="00061D52"/>
    <w:rsid w:val="00061DF4"/>
    <w:rsid w:val="000624C2"/>
    <w:rsid w:val="00062616"/>
    <w:rsid w:val="00062A46"/>
    <w:rsid w:val="00062A61"/>
    <w:rsid w:val="00062AE2"/>
    <w:rsid w:val="00062FB6"/>
    <w:rsid w:val="00063080"/>
    <w:rsid w:val="00063781"/>
    <w:rsid w:val="000639FA"/>
    <w:rsid w:val="00063CFA"/>
    <w:rsid w:val="00063F9B"/>
    <w:rsid w:val="0006415F"/>
    <w:rsid w:val="000641A0"/>
    <w:rsid w:val="000643C3"/>
    <w:rsid w:val="000643CC"/>
    <w:rsid w:val="0006477E"/>
    <w:rsid w:val="000647E2"/>
    <w:rsid w:val="00064934"/>
    <w:rsid w:val="00064B15"/>
    <w:rsid w:val="00064F8D"/>
    <w:rsid w:val="00065018"/>
    <w:rsid w:val="000657F2"/>
    <w:rsid w:val="000658F2"/>
    <w:rsid w:val="00065BD0"/>
    <w:rsid w:val="00066199"/>
    <w:rsid w:val="0006633A"/>
    <w:rsid w:val="0006651A"/>
    <w:rsid w:val="000667AF"/>
    <w:rsid w:val="00066AC2"/>
    <w:rsid w:val="00066EFF"/>
    <w:rsid w:val="000670EB"/>
    <w:rsid w:val="0006717C"/>
    <w:rsid w:val="00067326"/>
    <w:rsid w:val="000673A0"/>
    <w:rsid w:val="0006745B"/>
    <w:rsid w:val="000674C3"/>
    <w:rsid w:val="000674EF"/>
    <w:rsid w:val="000675DF"/>
    <w:rsid w:val="0006761F"/>
    <w:rsid w:val="0006783B"/>
    <w:rsid w:val="00067C74"/>
    <w:rsid w:val="00067D94"/>
    <w:rsid w:val="00067D9C"/>
    <w:rsid w:val="0007007F"/>
    <w:rsid w:val="00070392"/>
    <w:rsid w:val="0007046C"/>
    <w:rsid w:val="00070506"/>
    <w:rsid w:val="00070870"/>
    <w:rsid w:val="00070CA6"/>
    <w:rsid w:val="00070E18"/>
    <w:rsid w:val="00070E5E"/>
    <w:rsid w:val="00070F5F"/>
    <w:rsid w:val="000710A9"/>
    <w:rsid w:val="00071A17"/>
    <w:rsid w:val="00071C27"/>
    <w:rsid w:val="00071CC8"/>
    <w:rsid w:val="00071E64"/>
    <w:rsid w:val="00071F43"/>
    <w:rsid w:val="00071FF0"/>
    <w:rsid w:val="0007205F"/>
    <w:rsid w:val="00072200"/>
    <w:rsid w:val="000722A7"/>
    <w:rsid w:val="000722C2"/>
    <w:rsid w:val="00072353"/>
    <w:rsid w:val="000724EC"/>
    <w:rsid w:val="000728EF"/>
    <w:rsid w:val="000729AF"/>
    <w:rsid w:val="00072B11"/>
    <w:rsid w:val="00072F9F"/>
    <w:rsid w:val="0007319D"/>
    <w:rsid w:val="000731F9"/>
    <w:rsid w:val="00073716"/>
    <w:rsid w:val="0007378E"/>
    <w:rsid w:val="000738A7"/>
    <w:rsid w:val="0007409E"/>
    <w:rsid w:val="0007412F"/>
    <w:rsid w:val="00074227"/>
    <w:rsid w:val="00074504"/>
    <w:rsid w:val="000746A4"/>
    <w:rsid w:val="00074990"/>
    <w:rsid w:val="000749EF"/>
    <w:rsid w:val="00074B09"/>
    <w:rsid w:val="00074B4A"/>
    <w:rsid w:val="00074C1A"/>
    <w:rsid w:val="00074D7A"/>
    <w:rsid w:val="00074E57"/>
    <w:rsid w:val="00075155"/>
    <w:rsid w:val="000753CA"/>
    <w:rsid w:val="0007573A"/>
    <w:rsid w:val="000757D5"/>
    <w:rsid w:val="00075EFD"/>
    <w:rsid w:val="00075FDA"/>
    <w:rsid w:val="00076367"/>
    <w:rsid w:val="000763C6"/>
    <w:rsid w:val="00076529"/>
    <w:rsid w:val="0007680E"/>
    <w:rsid w:val="000768BD"/>
    <w:rsid w:val="0007693A"/>
    <w:rsid w:val="00076A2B"/>
    <w:rsid w:val="00076A3F"/>
    <w:rsid w:val="00076D59"/>
    <w:rsid w:val="00076E39"/>
    <w:rsid w:val="00076E3A"/>
    <w:rsid w:val="0007708A"/>
    <w:rsid w:val="00077131"/>
    <w:rsid w:val="00077309"/>
    <w:rsid w:val="0007740A"/>
    <w:rsid w:val="00077878"/>
    <w:rsid w:val="00077937"/>
    <w:rsid w:val="00077AEC"/>
    <w:rsid w:val="00077C76"/>
    <w:rsid w:val="00077DB2"/>
    <w:rsid w:val="00077EB4"/>
    <w:rsid w:val="000803CC"/>
    <w:rsid w:val="000804E1"/>
    <w:rsid w:val="0008078E"/>
    <w:rsid w:val="00080998"/>
    <w:rsid w:val="00080BD1"/>
    <w:rsid w:val="00080FDD"/>
    <w:rsid w:val="00081008"/>
    <w:rsid w:val="0008106A"/>
    <w:rsid w:val="000810A7"/>
    <w:rsid w:val="0008131C"/>
    <w:rsid w:val="00081472"/>
    <w:rsid w:val="0008147A"/>
    <w:rsid w:val="000815B9"/>
    <w:rsid w:val="000816D8"/>
    <w:rsid w:val="000817D8"/>
    <w:rsid w:val="0008190B"/>
    <w:rsid w:val="00081B1E"/>
    <w:rsid w:val="00081E5A"/>
    <w:rsid w:val="0008210E"/>
    <w:rsid w:val="000821DC"/>
    <w:rsid w:val="00082341"/>
    <w:rsid w:val="000824A0"/>
    <w:rsid w:val="00082654"/>
    <w:rsid w:val="00082927"/>
    <w:rsid w:val="00082AB1"/>
    <w:rsid w:val="00082B09"/>
    <w:rsid w:val="00082C21"/>
    <w:rsid w:val="00082D65"/>
    <w:rsid w:val="00082DA1"/>
    <w:rsid w:val="00082E8D"/>
    <w:rsid w:val="00082F80"/>
    <w:rsid w:val="0008308B"/>
    <w:rsid w:val="000831D2"/>
    <w:rsid w:val="000836C1"/>
    <w:rsid w:val="00083876"/>
    <w:rsid w:val="000838E0"/>
    <w:rsid w:val="000839CE"/>
    <w:rsid w:val="00083C30"/>
    <w:rsid w:val="00083C3C"/>
    <w:rsid w:val="00083E40"/>
    <w:rsid w:val="000841C4"/>
    <w:rsid w:val="000842E3"/>
    <w:rsid w:val="000845B9"/>
    <w:rsid w:val="00084700"/>
    <w:rsid w:val="000849C5"/>
    <w:rsid w:val="00084FB6"/>
    <w:rsid w:val="00084FDF"/>
    <w:rsid w:val="00085006"/>
    <w:rsid w:val="00085106"/>
    <w:rsid w:val="00085374"/>
    <w:rsid w:val="0008564F"/>
    <w:rsid w:val="00085662"/>
    <w:rsid w:val="00085970"/>
    <w:rsid w:val="000859A2"/>
    <w:rsid w:val="00085AD8"/>
    <w:rsid w:val="00085F63"/>
    <w:rsid w:val="00086187"/>
    <w:rsid w:val="0008625E"/>
    <w:rsid w:val="0008626B"/>
    <w:rsid w:val="00086562"/>
    <w:rsid w:val="00086B54"/>
    <w:rsid w:val="00087154"/>
    <w:rsid w:val="00087207"/>
    <w:rsid w:val="00087CF0"/>
    <w:rsid w:val="00087D74"/>
    <w:rsid w:val="00087FD0"/>
    <w:rsid w:val="000900BF"/>
    <w:rsid w:val="000900C3"/>
    <w:rsid w:val="0009025C"/>
    <w:rsid w:val="0009072B"/>
    <w:rsid w:val="000909C5"/>
    <w:rsid w:val="00090B09"/>
    <w:rsid w:val="00090BDF"/>
    <w:rsid w:val="00090FC9"/>
    <w:rsid w:val="00090FD2"/>
    <w:rsid w:val="00090FF6"/>
    <w:rsid w:val="00091079"/>
    <w:rsid w:val="0009114A"/>
    <w:rsid w:val="000911C8"/>
    <w:rsid w:val="000912C4"/>
    <w:rsid w:val="00091589"/>
    <w:rsid w:val="00091909"/>
    <w:rsid w:val="00091ABF"/>
    <w:rsid w:val="00091BC0"/>
    <w:rsid w:val="00091C53"/>
    <w:rsid w:val="00091C8C"/>
    <w:rsid w:val="00091F25"/>
    <w:rsid w:val="00092080"/>
    <w:rsid w:val="000921EC"/>
    <w:rsid w:val="0009234A"/>
    <w:rsid w:val="0009280F"/>
    <w:rsid w:val="00092818"/>
    <w:rsid w:val="000928E3"/>
    <w:rsid w:val="00092E4E"/>
    <w:rsid w:val="00093015"/>
    <w:rsid w:val="000931F0"/>
    <w:rsid w:val="0009327A"/>
    <w:rsid w:val="00093374"/>
    <w:rsid w:val="0009396C"/>
    <w:rsid w:val="00093EB0"/>
    <w:rsid w:val="000941C5"/>
    <w:rsid w:val="00094364"/>
    <w:rsid w:val="00094592"/>
    <w:rsid w:val="000945CA"/>
    <w:rsid w:val="00094600"/>
    <w:rsid w:val="000947FA"/>
    <w:rsid w:val="000949E5"/>
    <w:rsid w:val="000949F6"/>
    <w:rsid w:val="00094B3C"/>
    <w:rsid w:val="00094BBC"/>
    <w:rsid w:val="00094C61"/>
    <w:rsid w:val="00094EDD"/>
    <w:rsid w:val="000951E0"/>
    <w:rsid w:val="00095388"/>
    <w:rsid w:val="00095889"/>
    <w:rsid w:val="00095A1B"/>
    <w:rsid w:val="00095CA8"/>
    <w:rsid w:val="00095DB8"/>
    <w:rsid w:val="00095F77"/>
    <w:rsid w:val="00096039"/>
    <w:rsid w:val="00096648"/>
    <w:rsid w:val="0009668A"/>
    <w:rsid w:val="00096871"/>
    <w:rsid w:val="00096DAC"/>
    <w:rsid w:val="00096E01"/>
    <w:rsid w:val="00096F93"/>
    <w:rsid w:val="0009713E"/>
    <w:rsid w:val="000976BB"/>
    <w:rsid w:val="0009777D"/>
    <w:rsid w:val="00097909"/>
    <w:rsid w:val="00097922"/>
    <w:rsid w:val="00097962"/>
    <w:rsid w:val="00097E27"/>
    <w:rsid w:val="00097FFC"/>
    <w:rsid w:val="000A0183"/>
    <w:rsid w:val="000A02E3"/>
    <w:rsid w:val="000A0391"/>
    <w:rsid w:val="000A07A7"/>
    <w:rsid w:val="000A08D3"/>
    <w:rsid w:val="000A09D3"/>
    <w:rsid w:val="000A09DB"/>
    <w:rsid w:val="000A0A33"/>
    <w:rsid w:val="000A0AD2"/>
    <w:rsid w:val="000A0B8D"/>
    <w:rsid w:val="000A0E0D"/>
    <w:rsid w:val="000A0E4D"/>
    <w:rsid w:val="000A178F"/>
    <w:rsid w:val="000A19A6"/>
    <w:rsid w:val="000A1A4E"/>
    <w:rsid w:val="000A1BC9"/>
    <w:rsid w:val="000A1D5F"/>
    <w:rsid w:val="000A224D"/>
    <w:rsid w:val="000A2339"/>
    <w:rsid w:val="000A25C2"/>
    <w:rsid w:val="000A2750"/>
    <w:rsid w:val="000A27B8"/>
    <w:rsid w:val="000A2B56"/>
    <w:rsid w:val="000A2D2E"/>
    <w:rsid w:val="000A2DF4"/>
    <w:rsid w:val="000A2E6F"/>
    <w:rsid w:val="000A3167"/>
    <w:rsid w:val="000A3520"/>
    <w:rsid w:val="000A356A"/>
    <w:rsid w:val="000A3585"/>
    <w:rsid w:val="000A39AD"/>
    <w:rsid w:val="000A3AF3"/>
    <w:rsid w:val="000A3EDB"/>
    <w:rsid w:val="000A3F72"/>
    <w:rsid w:val="000A3FDD"/>
    <w:rsid w:val="000A3FE9"/>
    <w:rsid w:val="000A443A"/>
    <w:rsid w:val="000A4498"/>
    <w:rsid w:val="000A44E7"/>
    <w:rsid w:val="000A4AE5"/>
    <w:rsid w:val="000A4D08"/>
    <w:rsid w:val="000A5185"/>
    <w:rsid w:val="000A535E"/>
    <w:rsid w:val="000A53D8"/>
    <w:rsid w:val="000A5784"/>
    <w:rsid w:val="000A5C24"/>
    <w:rsid w:val="000A5C78"/>
    <w:rsid w:val="000A5D0F"/>
    <w:rsid w:val="000A5DCA"/>
    <w:rsid w:val="000A5E0C"/>
    <w:rsid w:val="000A62E4"/>
    <w:rsid w:val="000A6331"/>
    <w:rsid w:val="000A6734"/>
    <w:rsid w:val="000A6777"/>
    <w:rsid w:val="000A6A68"/>
    <w:rsid w:val="000A6BF8"/>
    <w:rsid w:val="000A6C80"/>
    <w:rsid w:val="000A6E4E"/>
    <w:rsid w:val="000A73B2"/>
    <w:rsid w:val="000A750F"/>
    <w:rsid w:val="000A75DD"/>
    <w:rsid w:val="000A78B8"/>
    <w:rsid w:val="000A7B2D"/>
    <w:rsid w:val="000A7C09"/>
    <w:rsid w:val="000A7FBE"/>
    <w:rsid w:val="000B001A"/>
    <w:rsid w:val="000B012E"/>
    <w:rsid w:val="000B03CC"/>
    <w:rsid w:val="000B0465"/>
    <w:rsid w:val="000B064C"/>
    <w:rsid w:val="000B06E4"/>
    <w:rsid w:val="000B08EA"/>
    <w:rsid w:val="000B0969"/>
    <w:rsid w:val="000B0C21"/>
    <w:rsid w:val="000B10CF"/>
    <w:rsid w:val="000B1276"/>
    <w:rsid w:val="000B128F"/>
    <w:rsid w:val="000B1496"/>
    <w:rsid w:val="000B178F"/>
    <w:rsid w:val="000B17B6"/>
    <w:rsid w:val="000B17FB"/>
    <w:rsid w:val="000B181C"/>
    <w:rsid w:val="000B1C22"/>
    <w:rsid w:val="000B21D9"/>
    <w:rsid w:val="000B232E"/>
    <w:rsid w:val="000B290F"/>
    <w:rsid w:val="000B2AAF"/>
    <w:rsid w:val="000B2AD1"/>
    <w:rsid w:val="000B2D65"/>
    <w:rsid w:val="000B2F47"/>
    <w:rsid w:val="000B3216"/>
    <w:rsid w:val="000B3390"/>
    <w:rsid w:val="000B33C6"/>
    <w:rsid w:val="000B33F5"/>
    <w:rsid w:val="000B34C4"/>
    <w:rsid w:val="000B36EE"/>
    <w:rsid w:val="000B3EC3"/>
    <w:rsid w:val="000B3F5F"/>
    <w:rsid w:val="000B40D1"/>
    <w:rsid w:val="000B44C7"/>
    <w:rsid w:val="000B4930"/>
    <w:rsid w:val="000B495F"/>
    <w:rsid w:val="000B4984"/>
    <w:rsid w:val="000B49E6"/>
    <w:rsid w:val="000B4AEC"/>
    <w:rsid w:val="000B4B77"/>
    <w:rsid w:val="000B4CF2"/>
    <w:rsid w:val="000B4E61"/>
    <w:rsid w:val="000B4F8D"/>
    <w:rsid w:val="000B50BC"/>
    <w:rsid w:val="000B53DB"/>
    <w:rsid w:val="000B555C"/>
    <w:rsid w:val="000B56EC"/>
    <w:rsid w:val="000B579E"/>
    <w:rsid w:val="000B5A94"/>
    <w:rsid w:val="000B5F77"/>
    <w:rsid w:val="000B5F99"/>
    <w:rsid w:val="000B60AC"/>
    <w:rsid w:val="000B610E"/>
    <w:rsid w:val="000B6537"/>
    <w:rsid w:val="000B662B"/>
    <w:rsid w:val="000B6740"/>
    <w:rsid w:val="000B6824"/>
    <w:rsid w:val="000B6A01"/>
    <w:rsid w:val="000B6B85"/>
    <w:rsid w:val="000B6B96"/>
    <w:rsid w:val="000B6BBD"/>
    <w:rsid w:val="000B6C34"/>
    <w:rsid w:val="000B6F07"/>
    <w:rsid w:val="000B73B6"/>
    <w:rsid w:val="000B7440"/>
    <w:rsid w:val="000B7575"/>
    <w:rsid w:val="000B75BA"/>
    <w:rsid w:val="000B79F3"/>
    <w:rsid w:val="000B7AC1"/>
    <w:rsid w:val="000B7DBA"/>
    <w:rsid w:val="000C00A0"/>
    <w:rsid w:val="000C0172"/>
    <w:rsid w:val="000C034A"/>
    <w:rsid w:val="000C0444"/>
    <w:rsid w:val="000C0645"/>
    <w:rsid w:val="000C06A6"/>
    <w:rsid w:val="000C0815"/>
    <w:rsid w:val="000C092B"/>
    <w:rsid w:val="000C0AFF"/>
    <w:rsid w:val="000C0C21"/>
    <w:rsid w:val="000C0DE3"/>
    <w:rsid w:val="000C1001"/>
    <w:rsid w:val="000C1467"/>
    <w:rsid w:val="000C16E8"/>
    <w:rsid w:val="000C18B9"/>
    <w:rsid w:val="000C1B5F"/>
    <w:rsid w:val="000C1B84"/>
    <w:rsid w:val="000C1CA2"/>
    <w:rsid w:val="000C2208"/>
    <w:rsid w:val="000C2586"/>
    <w:rsid w:val="000C2881"/>
    <w:rsid w:val="000C291A"/>
    <w:rsid w:val="000C2C16"/>
    <w:rsid w:val="000C2EF8"/>
    <w:rsid w:val="000C31B8"/>
    <w:rsid w:val="000C34DC"/>
    <w:rsid w:val="000C397D"/>
    <w:rsid w:val="000C3E89"/>
    <w:rsid w:val="000C3FC8"/>
    <w:rsid w:val="000C46C4"/>
    <w:rsid w:val="000C47BD"/>
    <w:rsid w:val="000C48FF"/>
    <w:rsid w:val="000C4933"/>
    <w:rsid w:val="000C4D73"/>
    <w:rsid w:val="000C514E"/>
    <w:rsid w:val="000C515A"/>
    <w:rsid w:val="000C5400"/>
    <w:rsid w:val="000C55E2"/>
    <w:rsid w:val="000C5990"/>
    <w:rsid w:val="000C5A1A"/>
    <w:rsid w:val="000C5E9D"/>
    <w:rsid w:val="000C6084"/>
    <w:rsid w:val="000C60A6"/>
    <w:rsid w:val="000C61C8"/>
    <w:rsid w:val="000C61FB"/>
    <w:rsid w:val="000C62A7"/>
    <w:rsid w:val="000C63EE"/>
    <w:rsid w:val="000C658B"/>
    <w:rsid w:val="000C67B1"/>
    <w:rsid w:val="000C7138"/>
    <w:rsid w:val="000C720C"/>
    <w:rsid w:val="000C72C7"/>
    <w:rsid w:val="000C75EA"/>
    <w:rsid w:val="000C7CA7"/>
    <w:rsid w:val="000D0729"/>
    <w:rsid w:val="000D0AB7"/>
    <w:rsid w:val="000D0ABD"/>
    <w:rsid w:val="000D0B6B"/>
    <w:rsid w:val="000D0CDB"/>
    <w:rsid w:val="000D0EA0"/>
    <w:rsid w:val="000D11BA"/>
    <w:rsid w:val="000D13EC"/>
    <w:rsid w:val="000D1557"/>
    <w:rsid w:val="000D1662"/>
    <w:rsid w:val="000D1C04"/>
    <w:rsid w:val="000D1D35"/>
    <w:rsid w:val="000D1E97"/>
    <w:rsid w:val="000D1F93"/>
    <w:rsid w:val="000D236A"/>
    <w:rsid w:val="000D24AE"/>
    <w:rsid w:val="000D24B7"/>
    <w:rsid w:val="000D2554"/>
    <w:rsid w:val="000D284E"/>
    <w:rsid w:val="000D29A0"/>
    <w:rsid w:val="000D2A88"/>
    <w:rsid w:val="000D2BE6"/>
    <w:rsid w:val="000D30E4"/>
    <w:rsid w:val="000D3112"/>
    <w:rsid w:val="000D360C"/>
    <w:rsid w:val="000D3A53"/>
    <w:rsid w:val="000D3C4D"/>
    <w:rsid w:val="000D3DE3"/>
    <w:rsid w:val="000D40A6"/>
    <w:rsid w:val="000D4216"/>
    <w:rsid w:val="000D44CF"/>
    <w:rsid w:val="000D4799"/>
    <w:rsid w:val="000D4983"/>
    <w:rsid w:val="000D4C7F"/>
    <w:rsid w:val="000D4FD0"/>
    <w:rsid w:val="000D4FEE"/>
    <w:rsid w:val="000D5391"/>
    <w:rsid w:val="000D57D9"/>
    <w:rsid w:val="000D5894"/>
    <w:rsid w:val="000D5BAE"/>
    <w:rsid w:val="000D5C6A"/>
    <w:rsid w:val="000D5C96"/>
    <w:rsid w:val="000D5D43"/>
    <w:rsid w:val="000D5DE6"/>
    <w:rsid w:val="000D5FEF"/>
    <w:rsid w:val="000D621E"/>
    <w:rsid w:val="000D6294"/>
    <w:rsid w:val="000D6339"/>
    <w:rsid w:val="000D65E6"/>
    <w:rsid w:val="000D669B"/>
    <w:rsid w:val="000D6BDB"/>
    <w:rsid w:val="000D6F2E"/>
    <w:rsid w:val="000D7008"/>
    <w:rsid w:val="000D7129"/>
    <w:rsid w:val="000D715B"/>
    <w:rsid w:val="000D72E3"/>
    <w:rsid w:val="000D7793"/>
    <w:rsid w:val="000D77FC"/>
    <w:rsid w:val="000D7B8F"/>
    <w:rsid w:val="000D7F6D"/>
    <w:rsid w:val="000E028D"/>
    <w:rsid w:val="000E02EE"/>
    <w:rsid w:val="000E068D"/>
    <w:rsid w:val="000E078F"/>
    <w:rsid w:val="000E0D8F"/>
    <w:rsid w:val="000E0F76"/>
    <w:rsid w:val="000E0F85"/>
    <w:rsid w:val="000E0F87"/>
    <w:rsid w:val="000E139C"/>
    <w:rsid w:val="000E172A"/>
    <w:rsid w:val="000E17D9"/>
    <w:rsid w:val="000E1909"/>
    <w:rsid w:val="000E1AEE"/>
    <w:rsid w:val="000E1C60"/>
    <w:rsid w:val="000E1DE8"/>
    <w:rsid w:val="000E22A5"/>
    <w:rsid w:val="000E2BE7"/>
    <w:rsid w:val="000E2F76"/>
    <w:rsid w:val="000E3442"/>
    <w:rsid w:val="000E379C"/>
    <w:rsid w:val="000E37A6"/>
    <w:rsid w:val="000E3A01"/>
    <w:rsid w:val="000E3C6B"/>
    <w:rsid w:val="000E3EAA"/>
    <w:rsid w:val="000E3F2B"/>
    <w:rsid w:val="000E4227"/>
    <w:rsid w:val="000E437A"/>
    <w:rsid w:val="000E438B"/>
    <w:rsid w:val="000E4629"/>
    <w:rsid w:val="000E46ED"/>
    <w:rsid w:val="000E472B"/>
    <w:rsid w:val="000E5426"/>
    <w:rsid w:val="000E54CC"/>
    <w:rsid w:val="000E5F8A"/>
    <w:rsid w:val="000E6032"/>
    <w:rsid w:val="000E6154"/>
    <w:rsid w:val="000E63B4"/>
    <w:rsid w:val="000E63F3"/>
    <w:rsid w:val="000E6701"/>
    <w:rsid w:val="000E683C"/>
    <w:rsid w:val="000E6FFC"/>
    <w:rsid w:val="000E701C"/>
    <w:rsid w:val="000E709F"/>
    <w:rsid w:val="000E7134"/>
    <w:rsid w:val="000E7139"/>
    <w:rsid w:val="000E7159"/>
    <w:rsid w:val="000E780D"/>
    <w:rsid w:val="000E7D93"/>
    <w:rsid w:val="000E7D9F"/>
    <w:rsid w:val="000E7E44"/>
    <w:rsid w:val="000E7E98"/>
    <w:rsid w:val="000E7F62"/>
    <w:rsid w:val="000F00ED"/>
    <w:rsid w:val="000F0118"/>
    <w:rsid w:val="000F0218"/>
    <w:rsid w:val="000F0246"/>
    <w:rsid w:val="000F0D51"/>
    <w:rsid w:val="000F0E47"/>
    <w:rsid w:val="000F0EAA"/>
    <w:rsid w:val="000F0ED3"/>
    <w:rsid w:val="000F0F75"/>
    <w:rsid w:val="000F1063"/>
    <w:rsid w:val="000F11CE"/>
    <w:rsid w:val="000F11F0"/>
    <w:rsid w:val="000F1445"/>
    <w:rsid w:val="000F1468"/>
    <w:rsid w:val="000F15E1"/>
    <w:rsid w:val="000F1717"/>
    <w:rsid w:val="000F1859"/>
    <w:rsid w:val="000F1942"/>
    <w:rsid w:val="000F1E62"/>
    <w:rsid w:val="000F1F75"/>
    <w:rsid w:val="000F23E1"/>
    <w:rsid w:val="000F2669"/>
    <w:rsid w:val="000F26CF"/>
    <w:rsid w:val="000F29FC"/>
    <w:rsid w:val="000F2B5D"/>
    <w:rsid w:val="000F2EEF"/>
    <w:rsid w:val="000F2FF6"/>
    <w:rsid w:val="000F306D"/>
    <w:rsid w:val="000F32E7"/>
    <w:rsid w:val="000F332B"/>
    <w:rsid w:val="000F3394"/>
    <w:rsid w:val="000F38D0"/>
    <w:rsid w:val="000F3AD3"/>
    <w:rsid w:val="000F3C54"/>
    <w:rsid w:val="000F3D66"/>
    <w:rsid w:val="000F3F5E"/>
    <w:rsid w:val="000F416A"/>
    <w:rsid w:val="000F468E"/>
    <w:rsid w:val="000F4792"/>
    <w:rsid w:val="000F4842"/>
    <w:rsid w:val="000F4C85"/>
    <w:rsid w:val="000F4E40"/>
    <w:rsid w:val="000F502B"/>
    <w:rsid w:val="000F5155"/>
    <w:rsid w:val="000F536D"/>
    <w:rsid w:val="000F5653"/>
    <w:rsid w:val="000F57D5"/>
    <w:rsid w:val="000F58DA"/>
    <w:rsid w:val="000F5E95"/>
    <w:rsid w:val="000F5F1C"/>
    <w:rsid w:val="000F6076"/>
    <w:rsid w:val="000F60B7"/>
    <w:rsid w:val="000F60EF"/>
    <w:rsid w:val="000F6214"/>
    <w:rsid w:val="000F6238"/>
    <w:rsid w:val="000F626A"/>
    <w:rsid w:val="000F62FB"/>
    <w:rsid w:val="000F64C8"/>
    <w:rsid w:val="000F69E0"/>
    <w:rsid w:val="000F6BC5"/>
    <w:rsid w:val="000F6C64"/>
    <w:rsid w:val="000F6CDC"/>
    <w:rsid w:val="000F6E9B"/>
    <w:rsid w:val="000F71D0"/>
    <w:rsid w:val="000F73E0"/>
    <w:rsid w:val="000F74A8"/>
    <w:rsid w:val="000F75EA"/>
    <w:rsid w:val="000F761D"/>
    <w:rsid w:val="000F770E"/>
    <w:rsid w:val="000F7D04"/>
    <w:rsid w:val="001005AB"/>
    <w:rsid w:val="0010077F"/>
    <w:rsid w:val="001009E1"/>
    <w:rsid w:val="00100DFA"/>
    <w:rsid w:val="00101168"/>
    <w:rsid w:val="0010120D"/>
    <w:rsid w:val="001013FA"/>
    <w:rsid w:val="001017CA"/>
    <w:rsid w:val="00101C04"/>
    <w:rsid w:val="00101DF0"/>
    <w:rsid w:val="00101F6A"/>
    <w:rsid w:val="0010222B"/>
    <w:rsid w:val="001022E9"/>
    <w:rsid w:val="001023C2"/>
    <w:rsid w:val="001027E3"/>
    <w:rsid w:val="0010294B"/>
    <w:rsid w:val="00102A53"/>
    <w:rsid w:val="00102EC0"/>
    <w:rsid w:val="00103206"/>
    <w:rsid w:val="001032FB"/>
    <w:rsid w:val="001038B4"/>
    <w:rsid w:val="00103937"/>
    <w:rsid w:val="00103EAB"/>
    <w:rsid w:val="0010414E"/>
    <w:rsid w:val="0010493D"/>
    <w:rsid w:val="00104DA0"/>
    <w:rsid w:val="0010500B"/>
    <w:rsid w:val="00105160"/>
    <w:rsid w:val="001053A2"/>
    <w:rsid w:val="001053C1"/>
    <w:rsid w:val="00105570"/>
    <w:rsid w:val="001056CB"/>
    <w:rsid w:val="00105812"/>
    <w:rsid w:val="001059F7"/>
    <w:rsid w:val="00105B0B"/>
    <w:rsid w:val="00105BB9"/>
    <w:rsid w:val="00105DD7"/>
    <w:rsid w:val="00106374"/>
    <w:rsid w:val="001067A4"/>
    <w:rsid w:val="00106AB6"/>
    <w:rsid w:val="00106BC9"/>
    <w:rsid w:val="00106C2B"/>
    <w:rsid w:val="00107304"/>
    <w:rsid w:val="00107AB8"/>
    <w:rsid w:val="00107D44"/>
    <w:rsid w:val="00107DE6"/>
    <w:rsid w:val="00107FB8"/>
    <w:rsid w:val="001100CB"/>
    <w:rsid w:val="00110554"/>
    <w:rsid w:val="001108FB"/>
    <w:rsid w:val="001109E6"/>
    <w:rsid w:val="00110F99"/>
    <w:rsid w:val="00111094"/>
    <w:rsid w:val="001112DA"/>
    <w:rsid w:val="001113AF"/>
    <w:rsid w:val="001113EF"/>
    <w:rsid w:val="00111719"/>
    <w:rsid w:val="00111EF2"/>
    <w:rsid w:val="00111F7D"/>
    <w:rsid w:val="00111F88"/>
    <w:rsid w:val="001120FC"/>
    <w:rsid w:val="001124BA"/>
    <w:rsid w:val="00112645"/>
    <w:rsid w:val="001128A8"/>
    <w:rsid w:val="001129B9"/>
    <w:rsid w:val="00112C3D"/>
    <w:rsid w:val="00112EA6"/>
    <w:rsid w:val="00112F21"/>
    <w:rsid w:val="0011300A"/>
    <w:rsid w:val="0011322D"/>
    <w:rsid w:val="0011328B"/>
    <w:rsid w:val="00113346"/>
    <w:rsid w:val="00113355"/>
    <w:rsid w:val="00113396"/>
    <w:rsid w:val="001135BA"/>
    <w:rsid w:val="00113641"/>
    <w:rsid w:val="001136F6"/>
    <w:rsid w:val="00113FD9"/>
    <w:rsid w:val="001142DD"/>
    <w:rsid w:val="00114755"/>
    <w:rsid w:val="00114B37"/>
    <w:rsid w:val="00114BD9"/>
    <w:rsid w:val="00114F04"/>
    <w:rsid w:val="00114FEB"/>
    <w:rsid w:val="001151F9"/>
    <w:rsid w:val="001156DF"/>
    <w:rsid w:val="00115911"/>
    <w:rsid w:val="00116260"/>
    <w:rsid w:val="0011664B"/>
    <w:rsid w:val="0011678F"/>
    <w:rsid w:val="001167DF"/>
    <w:rsid w:val="0011690E"/>
    <w:rsid w:val="001169B0"/>
    <w:rsid w:val="00116A7E"/>
    <w:rsid w:val="00116E25"/>
    <w:rsid w:val="00116FA0"/>
    <w:rsid w:val="001170F0"/>
    <w:rsid w:val="00117191"/>
    <w:rsid w:val="00117296"/>
    <w:rsid w:val="00117423"/>
    <w:rsid w:val="001174AC"/>
    <w:rsid w:val="0011750D"/>
    <w:rsid w:val="0011759E"/>
    <w:rsid w:val="001178BE"/>
    <w:rsid w:val="00117FBB"/>
    <w:rsid w:val="001202EB"/>
    <w:rsid w:val="0012034E"/>
    <w:rsid w:val="0012048B"/>
    <w:rsid w:val="0012066D"/>
    <w:rsid w:val="001208D7"/>
    <w:rsid w:val="00120A72"/>
    <w:rsid w:val="00120AF2"/>
    <w:rsid w:val="00120F09"/>
    <w:rsid w:val="001213BB"/>
    <w:rsid w:val="00121645"/>
    <w:rsid w:val="001216B6"/>
    <w:rsid w:val="00121FCF"/>
    <w:rsid w:val="00122292"/>
    <w:rsid w:val="00122469"/>
    <w:rsid w:val="0012248C"/>
    <w:rsid w:val="00122662"/>
    <w:rsid w:val="001227F8"/>
    <w:rsid w:val="001228D2"/>
    <w:rsid w:val="001229D2"/>
    <w:rsid w:val="00123208"/>
    <w:rsid w:val="00123327"/>
    <w:rsid w:val="001233A1"/>
    <w:rsid w:val="001234AB"/>
    <w:rsid w:val="0012371B"/>
    <w:rsid w:val="00123B33"/>
    <w:rsid w:val="00123BB7"/>
    <w:rsid w:val="00123DD3"/>
    <w:rsid w:val="00123E23"/>
    <w:rsid w:val="00123E88"/>
    <w:rsid w:val="001240A4"/>
    <w:rsid w:val="0012412F"/>
    <w:rsid w:val="001242DE"/>
    <w:rsid w:val="0012438F"/>
    <w:rsid w:val="00124BE6"/>
    <w:rsid w:val="00124CF4"/>
    <w:rsid w:val="00124EB2"/>
    <w:rsid w:val="0012514A"/>
    <w:rsid w:val="0012528D"/>
    <w:rsid w:val="00125502"/>
    <w:rsid w:val="00125532"/>
    <w:rsid w:val="0012561D"/>
    <w:rsid w:val="00125C01"/>
    <w:rsid w:val="00125CA4"/>
    <w:rsid w:val="00125ED7"/>
    <w:rsid w:val="00125F4A"/>
    <w:rsid w:val="001263D3"/>
    <w:rsid w:val="00126872"/>
    <w:rsid w:val="00126884"/>
    <w:rsid w:val="0012688D"/>
    <w:rsid w:val="00126A1D"/>
    <w:rsid w:val="00127206"/>
    <w:rsid w:val="00127289"/>
    <w:rsid w:val="001272A2"/>
    <w:rsid w:val="00127453"/>
    <w:rsid w:val="001275C3"/>
    <w:rsid w:val="001276FA"/>
    <w:rsid w:val="00127764"/>
    <w:rsid w:val="001277D1"/>
    <w:rsid w:val="001279D0"/>
    <w:rsid w:val="00127EA2"/>
    <w:rsid w:val="0013018F"/>
    <w:rsid w:val="0013052C"/>
    <w:rsid w:val="001306D6"/>
    <w:rsid w:val="00130753"/>
    <w:rsid w:val="00130B3A"/>
    <w:rsid w:val="00130B83"/>
    <w:rsid w:val="00130D48"/>
    <w:rsid w:val="00130EAE"/>
    <w:rsid w:val="00131B87"/>
    <w:rsid w:val="00132050"/>
    <w:rsid w:val="001326B7"/>
    <w:rsid w:val="00132726"/>
    <w:rsid w:val="00132BAC"/>
    <w:rsid w:val="00132CFC"/>
    <w:rsid w:val="00132D43"/>
    <w:rsid w:val="001334F6"/>
    <w:rsid w:val="0013361D"/>
    <w:rsid w:val="00133942"/>
    <w:rsid w:val="00133A5C"/>
    <w:rsid w:val="00134035"/>
    <w:rsid w:val="00134698"/>
    <w:rsid w:val="00134727"/>
    <w:rsid w:val="00134974"/>
    <w:rsid w:val="00134B9D"/>
    <w:rsid w:val="00134C6C"/>
    <w:rsid w:val="00134D83"/>
    <w:rsid w:val="00134E6D"/>
    <w:rsid w:val="00134EAA"/>
    <w:rsid w:val="00135351"/>
    <w:rsid w:val="00135525"/>
    <w:rsid w:val="0013594B"/>
    <w:rsid w:val="00135972"/>
    <w:rsid w:val="00135A19"/>
    <w:rsid w:val="00135A9F"/>
    <w:rsid w:val="00135C3C"/>
    <w:rsid w:val="00136179"/>
    <w:rsid w:val="0013618B"/>
    <w:rsid w:val="00136576"/>
    <w:rsid w:val="0013659E"/>
    <w:rsid w:val="001367F5"/>
    <w:rsid w:val="0013688A"/>
    <w:rsid w:val="001369ED"/>
    <w:rsid w:val="00136C03"/>
    <w:rsid w:val="00136EA1"/>
    <w:rsid w:val="00136ECE"/>
    <w:rsid w:val="0013712C"/>
    <w:rsid w:val="00137701"/>
    <w:rsid w:val="00137754"/>
    <w:rsid w:val="001378AC"/>
    <w:rsid w:val="00137A2A"/>
    <w:rsid w:val="00137BE5"/>
    <w:rsid w:val="00137CB2"/>
    <w:rsid w:val="00137CD3"/>
    <w:rsid w:val="00140014"/>
    <w:rsid w:val="00140166"/>
    <w:rsid w:val="001405C9"/>
    <w:rsid w:val="0014060B"/>
    <w:rsid w:val="001408B0"/>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901"/>
    <w:rsid w:val="00143A1B"/>
    <w:rsid w:val="00143BD9"/>
    <w:rsid w:val="00143D85"/>
    <w:rsid w:val="0014405C"/>
    <w:rsid w:val="00144256"/>
    <w:rsid w:val="0014440C"/>
    <w:rsid w:val="001444DD"/>
    <w:rsid w:val="00144665"/>
    <w:rsid w:val="001446A9"/>
    <w:rsid w:val="00144C0B"/>
    <w:rsid w:val="00144D06"/>
    <w:rsid w:val="00144FB0"/>
    <w:rsid w:val="00145149"/>
    <w:rsid w:val="001451E0"/>
    <w:rsid w:val="001454EF"/>
    <w:rsid w:val="001459D8"/>
    <w:rsid w:val="00145AFF"/>
    <w:rsid w:val="00145B29"/>
    <w:rsid w:val="00145B6F"/>
    <w:rsid w:val="00145CBC"/>
    <w:rsid w:val="00145CC4"/>
    <w:rsid w:val="00145CE8"/>
    <w:rsid w:val="00145D21"/>
    <w:rsid w:val="00145E9F"/>
    <w:rsid w:val="00146069"/>
    <w:rsid w:val="0014613A"/>
    <w:rsid w:val="00146445"/>
    <w:rsid w:val="001465B0"/>
    <w:rsid w:val="00146890"/>
    <w:rsid w:val="00146AAE"/>
    <w:rsid w:val="00146CA9"/>
    <w:rsid w:val="00146F75"/>
    <w:rsid w:val="0014716D"/>
    <w:rsid w:val="001473C5"/>
    <w:rsid w:val="00147467"/>
    <w:rsid w:val="00147BB9"/>
    <w:rsid w:val="00147BD6"/>
    <w:rsid w:val="00147CD0"/>
    <w:rsid w:val="00147DE7"/>
    <w:rsid w:val="00147F44"/>
    <w:rsid w:val="00147FE7"/>
    <w:rsid w:val="00150011"/>
    <w:rsid w:val="001501D7"/>
    <w:rsid w:val="00150373"/>
    <w:rsid w:val="001503C8"/>
    <w:rsid w:val="00150473"/>
    <w:rsid w:val="001505C7"/>
    <w:rsid w:val="0015097A"/>
    <w:rsid w:val="00150980"/>
    <w:rsid w:val="00150A08"/>
    <w:rsid w:val="00150EA7"/>
    <w:rsid w:val="001511AD"/>
    <w:rsid w:val="001512EF"/>
    <w:rsid w:val="00151583"/>
    <w:rsid w:val="0015172E"/>
    <w:rsid w:val="00151BB2"/>
    <w:rsid w:val="00151D3F"/>
    <w:rsid w:val="00151E17"/>
    <w:rsid w:val="00152494"/>
    <w:rsid w:val="001527C3"/>
    <w:rsid w:val="001528AD"/>
    <w:rsid w:val="001528BF"/>
    <w:rsid w:val="0015290C"/>
    <w:rsid w:val="00153000"/>
    <w:rsid w:val="00153031"/>
    <w:rsid w:val="001530C1"/>
    <w:rsid w:val="0015312D"/>
    <w:rsid w:val="00153259"/>
    <w:rsid w:val="001532B4"/>
    <w:rsid w:val="00153307"/>
    <w:rsid w:val="001534C3"/>
    <w:rsid w:val="0015381D"/>
    <w:rsid w:val="00153B22"/>
    <w:rsid w:val="00153DCD"/>
    <w:rsid w:val="00153EDA"/>
    <w:rsid w:val="00154508"/>
    <w:rsid w:val="0015468D"/>
    <w:rsid w:val="00154789"/>
    <w:rsid w:val="00154867"/>
    <w:rsid w:val="00154984"/>
    <w:rsid w:val="00154B48"/>
    <w:rsid w:val="00154F45"/>
    <w:rsid w:val="0015571A"/>
    <w:rsid w:val="00155876"/>
    <w:rsid w:val="00155A32"/>
    <w:rsid w:val="00155A76"/>
    <w:rsid w:val="00155B12"/>
    <w:rsid w:val="00155CD9"/>
    <w:rsid w:val="00155E22"/>
    <w:rsid w:val="00155E8B"/>
    <w:rsid w:val="0015636E"/>
    <w:rsid w:val="0015686E"/>
    <w:rsid w:val="00156B95"/>
    <w:rsid w:val="00156CCB"/>
    <w:rsid w:val="00156EF4"/>
    <w:rsid w:val="00156F25"/>
    <w:rsid w:val="00157223"/>
    <w:rsid w:val="0015745B"/>
    <w:rsid w:val="001577FC"/>
    <w:rsid w:val="00157821"/>
    <w:rsid w:val="00157A72"/>
    <w:rsid w:val="00157BD9"/>
    <w:rsid w:val="00157D16"/>
    <w:rsid w:val="00157D2C"/>
    <w:rsid w:val="00157D6B"/>
    <w:rsid w:val="00157E43"/>
    <w:rsid w:val="00160335"/>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7EC"/>
    <w:rsid w:val="0016284D"/>
    <w:rsid w:val="00162986"/>
    <w:rsid w:val="00162C24"/>
    <w:rsid w:val="00162E28"/>
    <w:rsid w:val="001631C7"/>
    <w:rsid w:val="0016331D"/>
    <w:rsid w:val="00163436"/>
    <w:rsid w:val="00163530"/>
    <w:rsid w:val="001639AB"/>
    <w:rsid w:val="00163F35"/>
    <w:rsid w:val="001640DE"/>
    <w:rsid w:val="00164185"/>
    <w:rsid w:val="00164192"/>
    <w:rsid w:val="00164712"/>
    <w:rsid w:val="0016473C"/>
    <w:rsid w:val="00164866"/>
    <w:rsid w:val="00164D4A"/>
    <w:rsid w:val="00164EB1"/>
    <w:rsid w:val="0016531D"/>
    <w:rsid w:val="0016547B"/>
    <w:rsid w:val="001654D8"/>
    <w:rsid w:val="0016567A"/>
    <w:rsid w:val="0016584C"/>
    <w:rsid w:val="0016596F"/>
    <w:rsid w:val="00165F11"/>
    <w:rsid w:val="00165F6C"/>
    <w:rsid w:val="0016622F"/>
    <w:rsid w:val="00166941"/>
    <w:rsid w:val="00166AE0"/>
    <w:rsid w:val="00166C44"/>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3F5"/>
    <w:rsid w:val="001707AA"/>
    <w:rsid w:val="0017087D"/>
    <w:rsid w:val="00170E93"/>
    <w:rsid w:val="00170ED8"/>
    <w:rsid w:val="00171558"/>
    <w:rsid w:val="001716C7"/>
    <w:rsid w:val="001718B5"/>
    <w:rsid w:val="00171B9B"/>
    <w:rsid w:val="00171E01"/>
    <w:rsid w:val="00172501"/>
    <w:rsid w:val="00172608"/>
    <w:rsid w:val="001726A2"/>
    <w:rsid w:val="001726E9"/>
    <w:rsid w:val="00172D56"/>
    <w:rsid w:val="00172D8C"/>
    <w:rsid w:val="00173145"/>
    <w:rsid w:val="001732C8"/>
    <w:rsid w:val="001734F4"/>
    <w:rsid w:val="001735D3"/>
    <w:rsid w:val="001736AF"/>
    <w:rsid w:val="0017380E"/>
    <w:rsid w:val="001738DA"/>
    <w:rsid w:val="00173C04"/>
    <w:rsid w:val="001743B2"/>
    <w:rsid w:val="00174535"/>
    <w:rsid w:val="00174B8C"/>
    <w:rsid w:val="00175135"/>
    <w:rsid w:val="00175142"/>
    <w:rsid w:val="001752C2"/>
    <w:rsid w:val="00175564"/>
    <w:rsid w:val="001755B5"/>
    <w:rsid w:val="0017593C"/>
    <w:rsid w:val="001759F9"/>
    <w:rsid w:val="00175A38"/>
    <w:rsid w:val="00175F5C"/>
    <w:rsid w:val="001761B8"/>
    <w:rsid w:val="001761E4"/>
    <w:rsid w:val="001762D8"/>
    <w:rsid w:val="001762ED"/>
    <w:rsid w:val="001764CE"/>
    <w:rsid w:val="00176518"/>
    <w:rsid w:val="0017669A"/>
    <w:rsid w:val="001766CC"/>
    <w:rsid w:val="00176731"/>
    <w:rsid w:val="0017685B"/>
    <w:rsid w:val="00176B52"/>
    <w:rsid w:val="00176D09"/>
    <w:rsid w:val="00176D18"/>
    <w:rsid w:val="001772A1"/>
    <w:rsid w:val="00177528"/>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CB0"/>
    <w:rsid w:val="001810FE"/>
    <w:rsid w:val="0018120D"/>
    <w:rsid w:val="001814E4"/>
    <w:rsid w:val="00181507"/>
    <w:rsid w:val="001816F8"/>
    <w:rsid w:val="00181946"/>
    <w:rsid w:val="00181C29"/>
    <w:rsid w:val="00182240"/>
    <w:rsid w:val="001829FA"/>
    <w:rsid w:val="00182FF8"/>
    <w:rsid w:val="001830A4"/>
    <w:rsid w:val="00183510"/>
    <w:rsid w:val="0018366A"/>
    <w:rsid w:val="0018370D"/>
    <w:rsid w:val="00183C1A"/>
    <w:rsid w:val="00183C8D"/>
    <w:rsid w:val="00184249"/>
    <w:rsid w:val="00184800"/>
    <w:rsid w:val="00184A5E"/>
    <w:rsid w:val="00184A88"/>
    <w:rsid w:val="00185476"/>
    <w:rsid w:val="0018573F"/>
    <w:rsid w:val="00185B5E"/>
    <w:rsid w:val="00185B5F"/>
    <w:rsid w:val="00185CB6"/>
    <w:rsid w:val="00185DB9"/>
    <w:rsid w:val="00185E67"/>
    <w:rsid w:val="00186180"/>
    <w:rsid w:val="001868AF"/>
    <w:rsid w:val="00186DEA"/>
    <w:rsid w:val="00187029"/>
    <w:rsid w:val="001878FA"/>
    <w:rsid w:val="00187CDC"/>
    <w:rsid w:val="00187F22"/>
    <w:rsid w:val="00187F78"/>
    <w:rsid w:val="00190065"/>
    <w:rsid w:val="00190154"/>
    <w:rsid w:val="001902F1"/>
    <w:rsid w:val="001903CB"/>
    <w:rsid w:val="0019057E"/>
    <w:rsid w:val="001907C4"/>
    <w:rsid w:val="001907E9"/>
    <w:rsid w:val="00190E92"/>
    <w:rsid w:val="00190EC6"/>
    <w:rsid w:val="00190F9D"/>
    <w:rsid w:val="0019117F"/>
    <w:rsid w:val="00191487"/>
    <w:rsid w:val="00191509"/>
    <w:rsid w:val="00191AD2"/>
    <w:rsid w:val="00191D8B"/>
    <w:rsid w:val="00191FDD"/>
    <w:rsid w:val="00191FF0"/>
    <w:rsid w:val="0019214A"/>
    <w:rsid w:val="00192235"/>
    <w:rsid w:val="001927F4"/>
    <w:rsid w:val="001928FA"/>
    <w:rsid w:val="001929DB"/>
    <w:rsid w:val="001932DB"/>
    <w:rsid w:val="001932E5"/>
    <w:rsid w:val="001934A6"/>
    <w:rsid w:val="00193695"/>
    <w:rsid w:val="001938A7"/>
    <w:rsid w:val="00193AFE"/>
    <w:rsid w:val="00193FB1"/>
    <w:rsid w:val="001941FA"/>
    <w:rsid w:val="0019423B"/>
    <w:rsid w:val="00194393"/>
    <w:rsid w:val="0019477A"/>
    <w:rsid w:val="00194C1C"/>
    <w:rsid w:val="00195321"/>
    <w:rsid w:val="0019625A"/>
    <w:rsid w:val="00196322"/>
    <w:rsid w:val="001965E4"/>
    <w:rsid w:val="0019696A"/>
    <w:rsid w:val="00196A3C"/>
    <w:rsid w:val="00196DC5"/>
    <w:rsid w:val="00196F6F"/>
    <w:rsid w:val="001970DE"/>
    <w:rsid w:val="00197B2C"/>
    <w:rsid w:val="00197C5E"/>
    <w:rsid w:val="001A0275"/>
    <w:rsid w:val="001A0308"/>
    <w:rsid w:val="001A06A6"/>
    <w:rsid w:val="001A06BE"/>
    <w:rsid w:val="001A0D15"/>
    <w:rsid w:val="001A0DA5"/>
    <w:rsid w:val="001A1084"/>
    <w:rsid w:val="001A14FF"/>
    <w:rsid w:val="001A15EE"/>
    <w:rsid w:val="001A16F7"/>
    <w:rsid w:val="001A181F"/>
    <w:rsid w:val="001A1B1A"/>
    <w:rsid w:val="001A1CCE"/>
    <w:rsid w:val="001A2007"/>
    <w:rsid w:val="001A2104"/>
    <w:rsid w:val="001A2279"/>
    <w:rsid w:val="001A236E"/>
    <w:rsid w:val="001A23D3"/>
    <w:rsid w:val="001A25E3"/>
    <w:rsid w:val="001A28E0"/>
    <w:rsid w:val="001A29E7"/>
    <w:rsid w:val="001A2A67"/>
    <w:rsid w:val="001A2C14"/>
    <w:rsid w:val="001A2C5C"/>
    <w:rsid w:val="001A2CBF"/>
    <w:rsid w:val="001A2E6B"/>
    <w:rsid w:val="001A3175"/>
    <w:rsid w:val="001A31B6"/>
    <w:rsid w:val="001A31FF"/>
    <w:rsid w:val="001A3353"/>
    <w:rsid w:val="001A33FF"/>
    <w:rsid w:val="001A362D"/>
    <w:rsid w:val="001A3761"/>
    <w:rsid w:val="001A39AD"/>
    <w:rsid w:val="001A3F69"/>
    <w:rsid w:val="001A40FD"/>
    <w:rsid w:val="001A458F"/>
    <w:rsid w:val="001A46FD"/>
    <w:rsid w:val="001A4930"/>
    <w:rsid w:val="001A4992"/>
    <w:rsid w:val="001A4BF0"/>
    <w:rsid w:val="001A4DC7"/>
    <w:rsid w:val="001A4EA1"/>
    <w:rsid w:val="001A4F1F"/>
    <w:rsid w:val="001A4F27"/>
    <w:rsid w:val="001A51EB"/>
    <w:rsid w:val="001A5439"/>
    <w:rsid w:val="001A551B"/>
    <w:rsid w:val="001A5AF7"/>
    <w:rsid w:val="001A5B68"/>
    <w:rsid w:val="001A5F47"/>
    <w:rsid w:val="001A5F9D"/>
    <w:rsid w:val="001A6068"/>
    <w:rsid w:val="001A63C7"/>
    <w:rsid w:val="001A6420"/>
    <w:rsid w:val="001A64FA"/>
    <w:rsid w:val="001A654F"/>
    <w:rsid w:val="001A65AB"/>
    <w:rsid w:val="001A6706"/>
    <w:rsid w:val="001A69A2"/>
    <w:rsid w:val="001A6A11"/>
    <w:rsid w:val="001A6A94"/>
    <w:rsid w:val="001A6BF7"/>
    <w:rsid w:val="001A6D7A"/>
    <w:rsid w:val="001A727B"/>
    <w:rsid w:val="001A745F"/>
    <w:rsid w:val="001A764B"/>
    <w:rsid w:val="001A7896"/>
    <w:rsid w:val="001A7917"/>
    <w:rsid w:val="001A79B8"/>
    <w:rsid w:val="001A7D4F"/>
    <w:rsid w:val="001B0176"/>
    <w:rsid w:val="001B03B7"/>
    <w:rsid w:val="001B071E"/>
    <w:rsid w:val="001B09AD"/>
    <w:rsid w:val="001B0C35"/>
    <w:rsid w:val="001B0EC0"/>
    <w:rsid w:val="001B1370"/>
    <w:rsid w:val="001B16C0"/>
    <w:rsid w:val="001B18CB"/>
    <w:rsid w:val="001B1D92"/>
    <w:rsid w:val="001B1DFD"/>
    <w:rsid w:val="001B1E09"/>
    <w:rsid w:val="001B1E4A"/>
    <w:rsid w:val="001B1EF3"/>
    <w:rsid w:val="001B1FAE"/>
    <w:rsid w:val="001B25CA"/>
    <w:rsid w:val="001B289A"/>
    <w:rsid w:val="001B2958"/>
    <w:rsid w:val="001B2AC1"/>
    <w:rsid w:val="001B2C1A"/>
    <w:rsid w:val="001B2DFA"/>
    <w:rsid w:val="001B311D"/>
    <w:rsid w:val="001B3217"/>
    <w:rsid w:val="001B33B8"/>
    <w:rsid w:val="001B3934"/>
    <w:rsid w:val="001B3A67"/>
    <w:rsid w:val="001B3B3F"/>
    <w:rsid w:val="001B3B5D"/>
    <w:rsid w:val="001B3C51"/>
    <w:rsid w:val="001B3C54"/>
    <w:rsid w:val="001B3C75"/>
    <w:rsid w:val="001B3C7E"/>
    <w:rsid w:val="001B3DAA"/>
    <w:rsid w:val="001B4037"/>
    <w:rsid w:val="001B40FA"/>
    <w:rsid w:val="001B429F"/>
    <w:rsid w:val="001B455B"/>
    <w:rsid w:val="001B4790"/>
    <w:rsid w:val="001B479F"/>
    <w:rsid w:val="001B47D5"/>
    <w:rsid w:val="001B48F8"/>
    <w:rsid w:val="001B4918"/>
    <w:rsid w:val="001B5008"/>
    <w:rsid w:val="001B5180"/>
    <w:rsid w:val="001B519B"/>
    <w:rsid w:val="001B53F1"/>
    <w:rsid w:val="001B5B02"/>
    <w:rsid w:val="001B5E0D"/>
    <w:rsid w:val="001B5F0C"/>
    <w:rsid w:val="001B5F15"/>
    <w:rsid w:val="001B61E1"/>
    <w:rsid w:val="001B61E4"/>
    <w:rsid w:val="001B6227"/>
    <w:rsid w:val="001B6669"/>
    <w:rsid w:val="001B6764"/>
    <w:rsid w:val="001B677D"/>
    <w:rsid w:val="001B6A07"/>
    <w:rsid w:val="001B6DB2"/>
    <w:rsid w:val="001B6F0F"/>
    <w:rsid w:val="001B6F9F"/>
    <w:rsid w:val="001B7010"/>
    <w:rsid w:val="001B7104"/>
    <w:rsid w:val="001B7136"/>
    <w:rsid w:val="001B7323"/>
    <w:rsid w:val="001B7370"/>
    <w:rsid w:val="001B7378"/>
    <w:rsid w:val="001B7435"/>
    <w:rsid w:val="001B749D"/>
    <w:rsid w:val="001B78DF"/>
    <w:rsid w:val="001B7906"/>
    <w:rsid w:val="001B7CA9"/>
    <w:rsid w:val="001B7F44"/>
    <w:rsid w:val="001C0136"/>
    <w:rsid w:val="001C01B7"/>
    <w:rsid w:val="001C03E6"/>
    <w:rsid w:val="001C06D1"/>
    <w:rsid w:val="001C0B12"/>
    <w:rsid w:val="001C0B2B"/>
    <w:rsid w:val="001C0B54"/>
    <w:rsid w:val="001C0BC4"/>
    <w:rsid w:val="001C0DDE"/>
    <w:rsid w:val="001C0EC0"/>
    <w:rsid w:val="001C10DE"/>
    <w:rsid w:val="001C1126"/>
    <w:rsid w:val="001C1282"/>
    <w:rsid w:val="001C12C6"/>
    <w:rsid w:val="001C1A97"/>
    <w:rsid w:val="001C1E32"/>
    <w:rsid w:val="001C1EF1"/>
    <w:rsid w:val="001C20E6"/>
    <w:rsid w:val="001C2114"/>
    <w:rsid w:val="001C21BC"/>
    <w:rsid w:val="001C235F"/>
    <w:rsid w:val="001C2408"/>
    <w:rsid w:val="001C24F3"/>
    <w:rsid w:val="001C2710"/>
    <w:rsid w:val="001C2B0F"/>
    <w:rsid w:val="001C2B6D"/>
    <w:rsid w:val="001C2DAF"/>
    <w:rsid w:val="001C31CE"/>
    <w:rsid w:val="001C347B"/>
    <w:rsid w:val="001C3779"/>
    <w:rsid w:val="001C3967"/>
    <w:rsid w:val="001C3A78"/>
    <w:rsid w:val="001C3B81"/>
    <w:rsid w:val="001C3D68"/>
    <w:rsid w:val="001C4138"/>
    <w:rsid w:val="001C41A1"/>
    <w:rsid w:val="001C41EF"/>
    <w:rsid w:val="001C4202"/>
    <w:rsid w:val="001C420C"/>
    <w:rsid w:val="001C43A9"/>
    <w:rsid w:val="001C45F4"/>
    <w:rsid w:val="001C48EA"/>
    <w:rsid w:val="001C4A3B"/>
    <w:rsid w:val="001C4D23"/>
    <w:rsid w:val="001C4E90"/>
    <w:rsid w:val="001C4F0D"/>
    <w:rsid w:val="001C5034"/>
    <w:rsid w:val="001C51B9"/>
    <w:rsid w:val="001C52F0"/>
    <w:rsid w:val="001C56C5"/>
    <w:rsid w:val="001C57C2"/>
    <w:rsid w:val="001C58A2"/>
    <w:rsid w:val="001C5AE6"/>
    <w:rsid w:val="001C5AE9"/>
    <w:rsid w:val="001C5D2D"/>
    <w:rsid w:val="001C5EE0"/>
    <w:rsid w:val="001C61A7"/>
    <w:rsid w:val="001C61F8"/>
    <w:rsid w:val="001C626F"/>
    <w:rsid w:val="001C6850"/>
    <w:rsid w:val="001C68FF"/>
    <w:rsid w:val="001C6C0C"/>
    <w:rsid w:val="001C6E1C"/>
    <w:rsid w:val="001C6FDF"/>
    <w:rsid w:val="001C6FF4"/>
    <w:rsid w:val="001C711C"/>
    <w:rsid w:val="001C7268"/>
    <w:rsid w:val="001C72D1"/>
    <w:rsid w:val="001C78FC"/>
    <w:rsid w:val="001C7B23"/>
    <w:rsid w:val="001D0047"/>
    <w:rsid w:val="001D0218"/>
    <w:rsid w:val="001D02C9"/>
    <w:rsid w:val="001D051C"/>
    <w:rsid w:val="001D0695"/>
    <w:rsid w:val="001D096F"/>
    <w:rsid w:val="001D0D2B"/>
    <w:rsid w:val="001D0D3B"/>
    <w:rsid w:val="001D0DD1"/>
    <w:rsid w:val="001D119B"/>
    <w:rsid w:val="001D147E"/>
    <w:rsid w:val="001D155F"/>
    <w:rsid w:val="001D17AE"/>
    <w:rsid w:val="001D1AD4"/>
    <w:rsid w:val="001D1ED7"/>
    <w:rsid w:val="001D262D"/>
    <w:rsid w:val="001D2752"/>
    <w:rsid w:val="001D2D78"/>
    <w:rsid w:val="001D2F2B"/>
    <w:rsid w:val="001D3425"/>
    <w:rsid w:val="001D3507"/>
    <w:rsid w:val="001D363E"/>
    <w:rsid w:val="001D3866"/>
    <w:rsid w:val="001D38B2"/>
    <w:rsid w:val="001D3A75"/>
    <w:rsid w:val="001D3B39"/>
    <w:rsid w:val="001D3CC4"/>
    <w:rsid w:val="001D4008"/>
    <w:rsid w:val="001D4355"/>
    <w:rsid w:val="001D4369"/>
    <w:rsid w:val="001D44CC"/>
    <w:rsid w:val="001D4536"/>
    <w:rsid w:val="001D4617"/>
    <w:rsid w:val="001D4C64"/>
    <w:rsid w:val="001D56D5"/>
    <w:rsid w:val="001D5A0E"/>
    <w:rsid w:val="001D5B07"/>
    <w:rsid w:val="001D5C56"/>
    <w:rsid w:val="001D5C94"/>
    <w:rsid w:val="001D6414"/>
    <w:rsid w:val="001D6C50"/>
    <w:rsid w:val="001D6CD3"/>
    <w:rsid w:val="001D6D7C"/>
    <w:rsid w:val="001D6DB4"/>
    <w:rsid w:val="001D6E2D"/>
    <w:rsid w:val="001D6F4A"/>
    <w:rsid w:val="001D705A"/>
    <w:rsid w:val="001D7268"/>
    <w:rsid w:val="001D730B"/>
    <w:rsid w:val="001D74FE"/>
    <w:rsid w:val="001D7544"/>
    <w:rsid w:val="001D7664"/>
    <w:rsid w:val="001D7713"/>
    <w:rsid w:val="001D7C53"/>
    <w:rsid w:val="001D7F12"/>
    <w:rsid w:val="001D7F79"/>
    <w:rsid w:val="001E007F"/>
    <w:rsid w:val="001E033B"/>
    <w:rsid w:val="001E085D"/>
    <w:rsid w:val="001E0BD2"/>
    <w:rsid w:val="001E0FA1"/>
    <w:rsid w:val="001E1051"/>
    <w:rsid w:val="001E11F2"/>
    <w:rsid w:val="001E1916"/>
    <w:rsid w:val="001E1F07"/>
    <w:rsid w:val="001E2265"/>
    <w:rsid w:val="001E23CB"/>
    <w:rsid w:val="001E2624"/>
    <w:rsid w:val="001E27FE"/>
    <w:rsid w:val="001E2994"/>
    <w:rsid w:val="001E2B0B"/>
    <w:rsid w:val="001E2B65"/>
    <w:rsid w:val="001E2F8C"/>
    <w:rsid w:val="001E3367"/>
    <w:rsid w:val="001E337A"/>
    <w:rsid w:val="001E37C1"/>
    <w:rsid w:val="001E39D0"/>
    <w:rsid w:val="001E3A56"/>
    <w:rsid w:val="001E3ADE"/>
    <w:rsid w:val="001E3C84"/>
    <w:rsid w:val="001E3E66"/>
    <w:rsid w:val="001E4190"/>
    <w:rsid w:val="001E42F3"/>
    <w:rsid w:val="001E43E1"/>
    <w:rsid w:val="001E44AD"/>
    <w:rsid w:val="001E44CD"/>
    <w:rsid w:val="001E44F5"/>
    <w:rsid w:val="001E4547"/>
    <w:rsid w:val="001E4562"/>
    <w:rsid w:val="001E4AB4"/>
    <w:rsid w:val="001E4EB7"/>
    <w:rsid w:val="001E5382"/>
    <w:rsid w:val="001E54EA"/>
    <w:rsid w:val="001E5677"/>
    <w:rsid w:val="001E58A1"/>
    <w:rsid w:val="001E594C"/>
    <w:rsid w:val="001E596F"/>
    <w:rsid w:val="001E59BC"/>
    <w:rsid w:val="001E59F8"/>
    <w:rsid w:val="001E5CC2"/>
    <w:rsid w:val="001E5DE6"/>
    <w:rsid w:val="001E655E"/>
    <w:rsid w:val="001E6594"/>
    <w:rsid w:val="001E6A3F"/>
    <w:rsid w:val="001E6EFA"/>
    <w:rsid w:val="001E6FDE"/>
    <w:rsid w:val="001E7352"/>
    <w:rsid w:val="001E76C5"/>
    <w:rsid w:val="001E7881"/>
    <w:rsid w:val="001E78C0"/>
    <w:rsid w:val="001E7E2B"/>
    <w:rsid w:val="001E7E6A"/>
    <w:rsid w:val="001E7ECC"/>
    <w:rsid w:val="001E7FD7"/>
    <w:rsid w:val="001F00A4"/>
    <w:rsid w:val="001F01BF"/>
    <w:rsid w:val="001F02FA"/>
    <w:rsid w:val="001F0418"/>
    <w:rsid w:val="001F0467"/>
    <w:rsid w:val="001F0664"/>
    <w:rsid w:val="001F06AE"/>
    <w:rsid w:val="001F07C4"/>
    <w:rsid w:val="001F0AAC"/>
    <w:rsid w:val="001F0B3C"/>
    <w:rsid w:val="001F0D7B"/>
    <w:rsid w:val="001F16CB"/>
    <w:rsid w:val="001F1704"/>
    <w:rsid w:val="001F18CB"/>
    <w:rsid w:val="001F1CA5"/>
    <w:rsid w:val="001F1CAC"/>
    <w:rsid w:val="001F1CE4"/>
    <w:rsid w:val="001F1D7A"/>
    <w:rsid w:val="001F1E99"/>
    <w:rsid w:val="001F1F19"/>
    <w:rsid w:val="001F1F7A"/>
    <w:rsid w:val="001F2465"/>
    <w:rsid w:val="001F2C08"/>
    <w:rsid w:val="001F2ED1"/>
    <w:rsid w:val="001F30F4"/>
    <w:rsid w:val="001F346A"/>
    <w:rsid w:val="001F362C"/>
    <w:rsid w:val="001F369D"/>
    <w:rsid w:val="001F39A1"/>
    <w:rsid w:val="001F3C10"/>
    <w:rsid w:val="001F3FCA"/>
    <w:rsid w:val="001F40BC"/>
    <w:rsid w:val="001F43AA"/>
    <w:rsid w:val="001F463F"/>
    <w:rsid w:val="001F47EF"/>
    <w:rsid w:val="001F4893"/>
    <w:rsid w:val="001F49B7"/>
    <w:rsid w:val="001F4D40"/>
    <w:rsid w:val="001F4F3B"/>
    <w:rsid w:val="001F51D0"/>
    <w:rsid w:val="001F52ED"/>
    <w:rsid w:val="001F540C"/>
    <w:rsid w:val="001F56EF"/>
    <w:rsid w:val="001F58CF"/>
    <w:rsid w:val="001F5A9F"/>
    <w:rsid w:val="001F5D28"/>
    <w:rsid w:val="001F60EB"/>
    <w:rsid w:val="001F61A0"/>
    <w:rsid w:val="001F65B0"/>
    <w:rsid w:val="001F6CB4"/>
    <w:rsid w:val="001F6DC8"/>
    <w:rsid w:val="001F785E"/>
    <w:rsid w:val="001F7C6D"/>
    <w:rsid w:val="002000F9"/>
    <w:rsid w:val="00200379"/>
    <w:rsid w:val="0020073B"/>
    <w:rsid w:val="002007CB"/>
    <w:rsid w:val="002007F1"/>
    <w:rsid w:val="002009E9"/>
    <w:rsid w:val="00200C81"/>
    <w:rsid w:val="002010C1"/>
    <w:rsid w:val="002011AB"/>
    <w:rsid w:val="00201282"/>
    <w:rsid w:val="002012EE"/>
    <w:rsid w:val="00201512"/>
    <w:rsid w:val="00201693"/>
    <w:rsid w:val="002016A4"/>
    <w:rsid w:val="00201835"/>
    <w:rsid w:val="00201D35"/>
    <w:rsid w:val="0020210B"/>
    <w:rsid w:val="00202495"/>
    <w:rsid w:val="0020275B"/>
    <w:rsid w:val="00202831"/>
    <w:rsid w:val="00202E1D"/>
    <w:rsid w:val="00203036"/>
    <w:rsid w:val="002031B9"/>
    <w:rsid w:val="00203590"/>
    <w:rsid w:val="00203616"/>
    <w:rsid w:val="0020379F"/>
    <w:rsid w:val="00203BDA"/>
    <w:rsid w:val="00203C89"/>
    <w:rsid w:val="00203CB6"/>
    <w:rsid w:val="00203D90"/>
    <w:rsid w:val="002041CE"/>
    <w:rsid w:val="002043AC"/>
    <w:rsid w:val="00204427"/>
    <w:rsid w:val="00204D0D"/>
    <w:rsid w:val="00204F17"/>
    <w:rsid w:val="0020520B"/>
    <w:rsid w:val="0020540C"/>
    <w:rsid w:val="00205610"/>
    <w:rsid w:val="0020571C"/>
    <w:rsid w:val="00205921"/>
    <w:rsid w:val="00205998"/>
    <w:rsid w:val="00205B10"/>
    <w:rsid w:val="00205CC9"/>
    <w:rsid w:val="00205E9A"/>
    <w:rsid w:val="00206055"/>
    <w:rsid w:val="002060C9"/>
    <w:rsid w:val="0020616C"/>
    <w:rsid w:val="0020622F"/>
    <w:rsid w:val="002062C5"/>
    <w:rsid w:val="002064DA"/>
    <w:rsid w:val="0020655B"/>
    <w:rsid w:val="0020677C"/>
    <w:rsid w:val="00206B4F"/>
    <w:rsid w:val="00206CB7"/>
    <w:rsid w:val="00206E66"/>
    <w:rsid w:val="00207136"/>
    <w:rsid w:val="002075C2"/>
    <w:rsid w:val="00207641"/>
    <w:rsid w:val="0020769D"/>
    <w:rsid w:val="002077D6"/>
    <w:rsid w:val="00207870"/>
    <w:rsid w:val="00207C49"/>
    <w:rsid w:val="00207DF3"/>
    <w:rsid w:val="00207F4A"/>
    <w:rsid w:val="00210400"/>
    <w:rsid w:val="00210807"/>
    <w:rsid w:val="00210CD7"/>
    <w:rsid w:val="00210F0B"/>
    <w:rsid w:val="002112DA"/>
    <w:rsid w:val="002117E1"/>
    <w:rsid w:val="0021189B"/>
    <w:rsid w:val="00211ACE"/>
    <w:rsid w:val="00211D0B"/>
    <w:rsid w:val="0021211A"/>
    <w:rsid w:val="002124B9"/>
    <w:rsid w:val="00212651"/>
    <w:rsid w:val="0021268E"/>
    <w:rsid w:val="0021268F"/>
    <w:rsid w:val="002126AC"/>
    <w:rsid w:val="002126EE"/>
    <w:rsid w:val="00212887"/>
    <w:rsid w:val="0021294F"/>
    <w:rsid w:val="00212B22"/>
    <w:rsid w:val="00212B92"/>
    <w:rsid w:val="00212C47"/>
    <w:rsid w:val="00212DD6"/>
    <w:rsid w:val="00212FBD"/>
    <w:rsid w:val="00213051"/>
    <w:rsid w:val="002133F0"/>
    <w:rsid w:val="0021364F"/>
    <w:rsid w:val="00213860"/>
    <w:rsid w:val="002138FA"/>
    <w:rsid w:val="00213AB8"/>
    <w:rsid w:val="00213AF6"/>
    <w:rsid w:val="00213B48"/>
    <w:rsid w:val="00213B5D"/>
    <w:rsid w:val="00213CE0"/>
    <w:rsid w:val="00213E13"/>
    <w:rsid w:val="002140A6"/>
    <w:rsid w:val="002141D0"/>
    <w:rsid w:val="0021458B"/>
    <w:rsid w:val="0021466E"/>
    <w:rsid w:val="002146A8"/>
    <w:rsid w:val="00214901"/>
    <w:rsid w:val="00214B26"/>
    <w:rsid w:val="00214B4C"/>
    <w:rsid w:val="00214C34"/>
    <w:rsid w:val="00214C82"/>
    <w:rsid w:val="00214CE7"/>
    <w:rsid w:val="002150CA"/>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7444"/>
    <w:rsid w:val="00217500"/>
    <w:rsid w:val="002176D8"/>
    <w:rsid w:val="002177C4"/>
    <w:rsid w:val="0021791B"/>
    <w:rsid w:val="002179B9"/>
    <w:rsid w:val="002179E1"/>
    <w:rsid w:val="00217AE5"/>
    <w:rsid w:val="00217DFF"/>
    <w:rsid w:val="00217F2D"/>
    <w:rsid w:val="00220637"/>
    <w:rsid w:val="0022064D"/>
    <w:rsid w:val="0022067C"/>
    <w:rsid w:val="00220752"/>
    <w:rsid w:val="002207BE"/>
    <w:rsid w:val="00220968"/>
    <w:rsid w:val="002209A4"/>
    <w:rsid w:val="00220D39"/>
    <w:rsid w:val="00220DAD"/>
    <w:rsid w:val="00220DAE"/>
    <w:rsid w:val="002210AD"/>
    <w:rsid w:val="002214C5"/>
    <w:rsid w:val="00221635"/>
    <w:rsid w:val="00221675"/>
    <w:rsid w:val="002217AB"/>
    <w:rsid w:val="00221891"/>
    <w:rsid w:val="00221B9F"/>
    <w:rsid w:val="00221CC2"/>
    <w:rsid w:val="00221D1E"/>
    <w:rsid w:val="00221F3B"/>
    <w:rsid w:val="002222BD"/>
    <w:rsid w:val="0022252B"/>
    <w:rsid w:val="00222AEC"/>
    <w:rsid w:val="00222B25"/>
    <w:rsid w:val="00222C69"/>
    <w:rsid w:val="00222F65"/>
    <w:rsid w:val="002230AE"/>
    <w:rsid w:val="002230CF"/>
    <w:rsid w:val="002238CC"/>
    <w:rsid w:val="00223BBC"/>
    <w:rsid w:val="00223C0C"/>
    <w:rsid w:val="00223CAE"/>
    <w:rsid w:val="00224161"/>
    <w:rsid w:val="0022423E"/>
    <w:rsid w:val="00224312"/>
    <w:rsid w:val="002243DB"/>
    <w:rsid w:val="00224F3D"/>
    <w:rsid w:val="00225027"/>
    <w:rsid w:val="00225241"/>
    <w:rsid w:val="002254C1"/>
    <w:rsid w:val="00225551"/>
    <w:rsid w:val="002255C9"/>
    <w:rsid w:val="0022564F"/>
    <w:rsid w:val="00225798"/>
    <w:rsid w:val="0022594D"/>
    <w:rsid w:val="00225F95"/>
    <w:rsid w:val="0022624F"/>
    <w:rsid w:val="002262FE"/>
    <w:rsid w:val="002263E3"/>
    <w:rsid w:val="00226865"/>
    <w:rsid w:val="00226BB0"/>
    <w:rsid w:val="0022708B"/>
    <w:rsid w:val="00227099"/>
    <w:rsid w:val="0022746C"/>
    <w:rsid w:val="002278BE"/>
    <w:rsid w:val="002302DB"/>
    <w:rsid w:val="0023051D"/>
    <w:rsid w:val="00230566"/>
    <w:rsid w:val="00230A22"/>
    <w:rsid w:val="00230AC0"/>
    <w:rsid w:val="00230EF1"/>
    <w:rsid w:val="0023111A"/>
    <w:rsid w:val="0023142D"/>
    <w:rsid w:val="002318AB"/>
    <w:rsid w:val="002319D5"/>
    <w:rsid w:val="00231E3A"/>
    <w:rsid w:val="0023222B"/>
    <w:rsid w:val="0023247D"/>
    <w:rsid w:val="00232958"/>
    <w:rsid w:val="00232B9C"/>
    <w:rsid w:val="00232F18"/>
    <w:rsid w:val="0023305C"/>
    <w:rsid w:val="0023324A"/>
    <w:rsid w:val="00233818"/>
    <w:rsid w:val="00233D59"/>
    <w:rsid w:val="00233D93"/>
    <w:rsid w:val="00233EE9"/>
    <w:rsid w:val="002342DD"/>
    <w:rsid w:val="002344A0"/>
    <w:rsid w:val="00234701"/>
    <w:rsid w:val="00234974"/>
    <w:rsid w:val="00234B22"/>
    <w:rsid w:val="00234C8C"/>
    <w:rsid w:val="00234DCD"/>
    <w:rsid w:val="00235057"/>
    <w:rsid w:val="00235164"/>
    <w:rsid w:val="002352F4"/>
    <w:rsid w:val="00235360"/>
    <w:rsid w:val="00235544"/>
    <w:rsid w:val="00235763"/>
    <w:rsid w:val="002358FB"/>
    <w:rsid w:val="00235C52"/>
    <w:rsid w:val="00235D57"/>
    <w:rsid w:val="002361CA"/>
    <w:rsid w:val="002362E8"/>
    <w:rsid w:val="00236A6D"/>
    <w:rsid w:val="00236AA7"/>
    <w:rsid w:val="00236B8F"/>
    <w:rsid w:val="00237141"/>
    <w:rsid w:val="00237226"/>
    <w:rsid w:val="0023743C"/>
    <w:rsid w:val="002376D3"/>
    <w:rsid w:val="002379DB"/>
    <w:rsid w:val="00237A0A"/>
    <w:rsid w:val="00237AF3"/>
    <w:rsid w:val="00237D89"/>
    <w:rsid w:val="00240106"/>
    <w:rsid w:val="00240150"/>
    <w:rsid w:val="00240575"/>
    <w:rsid w:val="002405E3"/>
    <w:rsid w:val="002407BA"/>
    <w:rsid w:val="00240BAA"/>
    <w:rsid w:val="00240E43"/>
    <w:rsid w:val="00240E56"/>
    <w:rsid w:val="0024108A"/>
    <w:rsid w:val="002411FF"/>
    <w:rsid w:val="002412BF"/>
    <w:rsid w:val="00241434"/>
    <w:rsid w:val="0024176A"/>
    <w:rsid w:val="00241C61"/>
    <w:rsid w:val="00241D79"/>
    <w:rsid w:val="00241DB4"/>
    <w:rsid w:val="00241EA1"/>
    <w:rsid w:val="00242044"/>
    <w:rsid w:val="00242138"/>
    <w:rsid w:val="002421B4"/>
    <w:rsid w:val="002422B4"/>
    <w:rsid w:val="00242579"/>
    <w:rsid w:val="0024270C"/>
    <w:rsid w:val="00242769"/>
    <w:rsid w:val="002428BA"/>
    <w:rsid w:val="00242BA8"/>
    <w:rsid w:val="00242D36"/>
    <w:rsid w:val="00242EBB"/>
    <w:rsid w:val="0024315F"/>
    <w:rsid w:val="00243B3F"/>
    <w:rsid w:val="00243BB0"/>
    <w:rsid w:val="00243F12"/>
    <w:rsid w:val="00243F28"/>
    <w:rsid w:val="00243F2F"/>
    <w:rsid w:val="00244081"/>
    <w:rsid w:val="0024415C"/>
    <w:rsid w:val="00244342"/>
    <w:rsid w:val="002443A6"/>
    <w:rsid w:val="00244A49"/>
    <w:rsid w:val="00244A81"/>
    <w:rsid w:val="00244D38"/>
    <w:rsid w:val="00244DD6"/>
    <w:rsid w:val="00245113"/>
    <w:rsid w:val="00245233"/>
    <w:rsid w:val="0024529C"/>
    <w:rsid w:val="00245388"/>
    <w:rsid w:val="002454F4"/>
    <w:rsid w:val="002457C9"/>
    <w:rsid w:val="00245F1A"/>
    <w:rsid w:val="0024616C"/>
    <w:rsid w:val="0024637D"/>
    <w:rsid w:val="002463CE"/>
    <w:rsid w:val="00246453"/>
    <w:rsid w:val="00246722"/>
    <w:rsid w:val="002469F9"/>
    <w:rsid w:val="00246A67"/>
    <w:rsid w:val="002472C4"/>
    <w:rsid w:val="0024785F"/>
    <w:rsid w:val="0024792A"/>
    <w:rsid w:val="00247E52"/>
    <w:rsid w:val="00250218"/>
    <w:rsid w:val="00250272"/>
    <w:rsid w:val="002503F2"/>
    <w:rsid w:val="002504CC"/>
    <w:rsid w:val="002506CB"/>
    <w:rsid w:val="00250A1E"/>
    <w:rsid w:val="00250D48"/>
    <w:rsid w:val="002511EF"/>
    <w:rsid w:val="0025126E"/>
    <w:rsid w:val="0025168F"/>
    <w:rsid w:val="0025177C"/>
    <w:rsid w:val="002518D0"/>
    <w:rsid w:val="00251BCC"/>
    <w:rsid w:val="00251D29"/>
    <w:rsid w:val="00251D7A"/>
    <w:rsid w:val="00251EA9"/>
    <w:rsid w:val="00251FFE"/>
    <w:rsid w:val="002521C5"/>
    <w:rsid w:val="002522BE"/>
    <w:rsid w:val="0025230A"/>
    <w:rsid w:val="002523C1"/>
    <w:rsid w:val="002523E6"/>
    <w:rsid w:val="00252645"/>
    <w:rsid w:val="00252753"/>
    <w:rsid w:val="00252844"/>
    <w:rsid w:val="00252D43"/>
    <w:rsid w:val="00252E5D"/>
    <w:rsid w:val="002532EE"/>
    <w:rsid w:val="0025337F"/>
    <w:rsid w:val="002534E6"/>
    <w:rsid w:val="002534ED"/>
    <w:rsid w:val="0025351C"/>
    <w:rsid w:val="00253B3C"/>
    <w:rsid w:val="00253C2B"/>
    <w:rsid w:val="00254116"/>
    <w:rsid w:val="002541EA"/>
    <w:rsid w:val="00254761"/>
    <w:rsid w:val="002549A0"/>
    <w:rsid w:val="00254C27"/>
    <w:rsid w:val="00254C8E"/>
    <w:rsid w:val="00254D53"/>
    <w:rsid w:val="00254DA6"/>
    <w:rsid w:val="002552C6"/>
    <w:rsid w:val="00255987"/>
    <w:rsid w:val="00255B70"/>
    <w:rsid w:val="00255BC1"/>
    <w:rsid w:val="00256B58"/>
    <w:rsid w:val="00256D6C"/>
    <w:rsid w:val="00256D74"/>
    <w:rsid w:val="00256F4A"/>
    <w:rsid w:val="002572EA"/>
    <w:rsid w:val="002573BB"/>
    <w:rsid w:val="00257B4E"/>
    <w:rsid w:val="00257B9F"/>
    <w:rsid w:val="00257BA5"/>
    <w:rsid w:val="00257C00"/>
    <w:rsid w:val="00257C26"/>
    <w:rsid w:val="00260039"/>
    <w:rsid w:val="0026099C"/>
    <w:rsid w:val="002609BD"/>
    <w:rsid w:val="00260BB3"/>
    <w:rsid w:val="00260BF4"/>
    <w:rsid w:val="00260DC3"/>
    <w:rsid w:val="0026130C"/>
    <w:rsid w:val="002617E4"/>
    <w:rsid w:val="00261E04"/>
    <w:rsid w:val="00262256"/>
    <w:rsid w:val="00262390"/>
    <w:rsid w:val="00262581"/>
    <w:rsid w:val="002625DD"/>
    <w:rsid w:val="00262A34"/>
    <w:rsid w:val="00262A81"/>
    <w:rsid w:val="00262E39"/>
    <w:rsid w:val="00263019"/>
    <w:rsid w:val="002630E9"/>
    <w:rsid w:val="0026320A"/>
    <w:rsid w:val="002633A6"/>
    <w:rsid w:val="00263730"/>
    <w:rsid w:val="0026389B"/>
    <w:rsid w:val="00263C58"/>
    <w:rsid w:val="00263CEB"/>
    <w:rsid w:val="00263F82"/>
    <w:rsid w:val="0026438C"/>
    <w:rsid w:val="00264599"/>
    <w:rsid w:val="002647D6"/>
    <w:rsid w:val="00264869"/>
    <w:rsid w:val="002648B0"/>
    <w:rsid w:val="0026493C"/>
    <w:rsid w:val="0026515F"/>
    <w:rsid w:val="002652B0"/>
    <w:rsid w:val="00265706"/>
    <w:rsid w:val="002659C5"/>
    <w:rsid w:val="00265A7B"/>
    <w:rsid w:val="00265A94"/>
    <w:rsid w:val="00265C8F"/>
    <w:rsid w:val="00265D28"/>
    <w:rsid w:val="00265D85"/>
    <w:rsid w:val="00265D91"/>
    <w:rsid w:val="00265E57"/>
    <w:rsid w:val="00265F25"/>
    <w:rsid w:val="00266064"/>
    <w:rsid w:val="0026623C"/>
    <w:rsid w:val="002662BE"/>
    <w:rsid w:val="00266356"/>
    <w:rsid w:val="0026661C"/>
    <w:rsid w:val="0026669D"/>
    <w:rsid w:val="002666BE"/>
    <w:rsid w:val="00266E6B"/>
    <w:rsid w:val="002672E7"/>
    <w:rsid w:val="00267592"/>
    <w:rsid w:val="00267832"/>
    <w:rsid w:val="0026784C"/>
    <w:rsid w:val="002679A4"/>
    <w:rsid w:val="00267BE8"/>
    <w:rsid w:val="00267DBA"/>
    <w:rsid w:val="0027002D"/>
    <w:rsid w:val="002701A0"/>
    <w:rsid w:val="002704D3"/>
    <w:rsid w:val="00270592"/>
    <w:rsid w:val="002705BC"/>
    <w:rsid w:val="00270758"/>
    <w:rsid w:val="00270A19"/>
    <w:rsid w:val="00270BD2"/>
    <w:rsid w:val="00270F4D"/>
    <w:rsid w:val="00271179"/>
    <w:rsid w:val="0027121D"/>
    <w:rsid w:val="002712AC"/>
    <w:rsid w:val="002712ED"/>
    <w:rsid w:val="002717A3"/>
    <w:rsid w:val="00272314"/>
    <w:rsid w:val="00272414"/>
    <w:rsid w:val="00272AB4"/>
    <w:rsid w:val="002733B9"/>
    <w:rsid w:val="00273758"/>
    <w:rsid w:val="00273A28"/>
    <w:rsid w:val="00273AA1"/>
    <w:rsid w:val="00273C79"/>
    <w:rsid w:val="00273CCD"/>
    <w:rsid w:val="00273D26"/>
    <w:rsid w:val="00273EB1"/>
    <w:rsid w:val="00274054"/>
    <w:rsid w:val="0027460D"/>
    <w:rsid w:val="00274641"/>
    <w:rsid w:val="0027476C"/>
    <w:rsid w:val="00274ABB"/>
    <w:rsid w:val="00274B3E"/>
    <w:rsid w:val="00274BDE"/>
    <w:rsid w:val="00274EB8"/>
    <w:rsid w:val="00274FDD"/>
    <w:rsid w:val="00275037"/>
    <w:rsid w:val="00275073"/>
    <w:rsid w:val="00275179"/>
    <w:rsid w:val="0027527B"/>
    <w:rsid w:val="00275303"/>
    <w:rsid w:val="002757CC"/>
    <w:rsid w:val="00275884"/>
    <w:rsid w:val="00275904"/>
    <w:rsid w:val="00275952"/>
    <w:rsid w:val="00275ADA"/>
    <w:rsid w:val="00275CBB"/>
    <w:rsid w:val="00275DB2"/>
    <w:rsid w:val="00276114"/>
    <w:rsid w:val="0027628C"/>
    <w:rsid w:val="00276381"/>
    <w:rsid w:val="002763EA"/>
    <w:rsid w:val="002763ED"/>
    <w:rsid w:val="0027662B"/>
    <w:rsid w:val="002766C7"/>
    <w:rsid w:val="002766E9"/>
    <w:rsid w:val="00276C1D"/>
    <w:rsid w:val="00276CC7"/>
    <w:rsid w:val="00277113"/>
    <w:rsid w:val="0027735A"/>
    <w:rsid w:val="0027765A"/>
    <w:rsid w:val="002776D9"/>
    <w:rsid w:val="0027774A"/>
    <w:rsid w:val="00277B9B"/>
    <w:rsid w:val="00277BC5"/>
    <w:rsid w:val="00277C1C"/>
    <w:rsid w:val="00277EC5"/>
    <w:rsid w:val="002802DC"/>
    <w:rsid w:val="002802E9"/>
    <w:rsid w:val="002802F5"/>
    <w:rsid w:val="00280862"/>
    <w:rsid w:val="00280981"/>
    <w:rsid w:val="00280C3C"/>
    <w:rsid w:val="00280F77"/>
    <w:rsid w:val="0028110F"/>
    <w:rsid w:val="00281228"/>
    <w:rsid w:val="002812FF"/>
    <w:rsid w:val="002815E8"/>
    <w:rsid w:val="0028160E"/>
    <w:rsid w:val="00281A33"/>
    <w:rsid w:val="00281ABD"/>
    <w:rsid w:val="00281B28"/>
    <w:rsid w:val="00281CFF"/>
    <w:rsid w:val="00281D6C"/>
    <w:rsid w:val="00281F30"/>
    <w:rsid w:val="00281FAD"/>
    <w:rsid w:val="00282286"/>
    <w:rsid w:val="002822FF"/>
    <w:rsid w:val="0028231E"/>
    <w:rsid w:val="00282534"/>
    <w:rsid w:val="002825AF"/>
    <w:rsid w:val="00282716"/>
    <w:rsid w:val="00282734"/>
    <w:rsid w:val="00282907"/>
    <w:rsid w:val="00282929"/>
    <w:rsid w:val="00283121"/>
    <w:rsid w:val="0028322E"/>
    <w:rsid w:val="002833D4"/>
    <w:rsid w:val="002833D7"/>
    <w:rsid w:val="00283658"/>
    <w:rsid w:val="002836D7"/>
    <w:rsid w:val="002838C0"/>
    <w:rsid w:val="002839D8"/>
    <w:rsid w:val="00283AF7"/>
    <w:rsid w:val="00283D10"/>
    <w:rsid w:val="00284115"/>
    <w:rsid w:val="002841EA"/>
    <w:rsid w:val="00284367"/>
    <w:rsid w:val="002843A1"/>
    <w:rsid w:val="0028461F"/>
    <w:rsid w:val="00284D1E"/>
    <w:rsid w:val="00284E16"/>
    <w:rsid w:val="002850E7"/>
    <w:rsid w:val="00285141"/>
    <w:rsid w:val="0028516F"/>
    <w:rsid w:val="00285282"/>
    <w:rsid w:val="00285284"/>
    <w:rsid w:val="002853C2"/>
    <w:rsid w:val="00285474"/>
    <w:rsid w:val="00285609"/>
    <w:rsid w:val="002858F8"/>
    <w:rsid w:val="00285F85"/>
    <w:rsid w:val="00286588"/>
    <w:rsid w:val="00286732"/>
    <w:rsid w:val="00286748"/>
    <w:rsid w:val="00286779"/>
    <w:rsid w:val="002867A9"/>
    <w:rsid w:val="00286AD3"/>
    <w:rsid w:val="00286B42"/>
    <w:rsid w:val="00286E45"/>
    <w:rsid w:val="00286EA6"/>
    <w:rsid w:val="00286FB0"/>
    <w:rsid w:val="002871E0"/>
    <w:rsid w:val="00287308"/>
    <w:rsid w:val="002873B3"/>
    <w:rsid w:val="00287506"/>
    <w:rsid w:val="00287751"/>
    <w:rsid w:val="00287C0B"/>
    <w:rsid w:val="00287D2A"/>
    <w:rsid w:val="00287EDE"/>
    <w:rsid w:val="00290191"/>
    <w:rsid w:val="00290499"/>
    <w:rsid w:val="00290A4A"/>
    <w:rsid w:val="00290D5F"/>
    <w:rsid w:val="00290DB3"/>
    <w:rsid w:val="00290FFD"/>
    <w:rsid w:val="00291054"/>
    <w:rsid w:val="002911A8"/>
    <w:rsid w:val="00291287"/>
    <w:rsid w:val="002912F0"/>
    <w:rsid w:val="002913DF"/>
    <w:rsid w:val="0029140F"/>
    <w:rsid w:val="002914A8"/>
    <w:rsid w:val="002914F5"/>
    <w:rsid w:val="0029152E"/>
    <w:rsid w:val="00291567"/>
    <w:rsid w:val="00291856"/>
    <w:rsid w:val="0029189F"/>
    <w:rsid w:val="00291BBE"/>
    <w:rsid w:val="00291F00"/>
    <w:rsid w:val="00291FA5"/>
    <w:rsid w:val="00292124"/>
    <w:rsid w:val="0029239F"/>
    <w:rsid w:val="002925C5"/>
    <w:rsid w:val="002929C2"/>
    <w:rsid w:val="00292C9D"/>
    <w:rsid w:val="002938E5"/>
    <w:rsid w:val="00293D4B"/>
    <w:rsid w:val="00293DDB"/>
    <w:rsid w:val="00293F4E"/>
    <w:rsid w:val="00293FCF"/>
    <w:rsid w:val="00294235"/>
    <w:rsid w:val="0029474C"/>
    <w:rsid w:val="00294957"/>
    <w:rsid w:val="00294B93"/>
    <w:rsid w:val="00294DE5"/>
    <w:rsid w:val="00294E0B"/>
    <w:rsid w:val="00295372"/>
    <w:rsid w:val="0029555B"/>
    <w:rsid w:val="00295560"/>
    <w:rsid w:val="00295C95"/>
    <w:rsid w:val="00296026"/>
    <w:rsid w:val="00296077"/>
    <w:rsid w:val="00296241"/>
    <w:rsid w:val="0029638E"/>
    <w:rsid w:val="00296440"/>
    <w:rsid w:val="00296A92"/>
    <w:rsid w:val="00296B31"/>
    <w:rsid w:val="00296EB6"/>
    <w:rsid w:val="00297314"/>
    <w:rsid w:val="002974BF"/>
    <w:rsid w:val="00297743"/>
    <w:rsid w:val="002978E0"/>
    <w:rsid w:val="00297C09"/>
    <w:rsid w:val="00297D26"/>
    <w:rsid w:val="00297E99"/>
    <w:rsid w:val="002A0430"/>
    <w:rsid w:val="002A04D2"/>
    <w:rsid w:val="002A050B"/>
    <w:rsid w:val="002A057F"/>
    <w:rsid w:val="002A05EF"/>
    <w:rsid w:val="002A062F"/>
    <w:rsid w:val="002A0651"/>
    <w:rsid w:val="002A070B"/>
    <w:rsid w:val="002A09B9"/>
    <w:rsid w:val="002A0AC3"/>
    <w:rsid w:val="002A0B88"/>
    <w:rsid w:val="002A0E29"/>
    <w:rsid w:val="002A0F0D"/>
    <w:rsid w:val="002A1096"/>
    <w:rsid w:val="002A1798"/>
    <w:rsid w:val="002A17C3"/>
    <w:rsid w:val="002A1CAD"/>
    <w:rsid w:val="002A1E23"/>
    <w:rsid w:val="002A2011"/>
    <w:rsid w:val="002A22A1"/>
    <w:rsid w:val="002A2461"/>
    <w:rsid w:val="002A25A8"/>
    <w:rsid w:val="002A2669"/>
    <w:rsid w:val="002A29FF"/>
    <w:rsid w:val="002A3739"/>
    <w:rsid w:val="002A3989"/>
    <w:rsid w:val="002A3A29"/>
    <w:rsid w:val="002A3ABA"/>
    <w:rsid w:val="002A42CB"/>
    <w:rsid w:val="002A44E2"/>
    <w:rsid w:val="002A45D8"/>
    <w:rsid w:val="002A4B57"/>
    <w:rsid w:val="002A55EB"/>
    <w:rsid w:val="002A59CF"/>
    <w:rsid w:val="002A6042"/>
    <w:rsid w:val="002A623E"/>
    <w:rsid w:val="002A651B"/>
    <w:rsid w:val="002A65A1"/>
    <w:rsid w:val="002A67D1"/>
    <w:rsid w:val="002A692A"/>
    <w:rsid w:val="002A6BCB"/>
    <w:rsid w:val="002A6D2B"/>
    <w:rsid w:val="002A71F9"/>
    <w:rsid w:val="002A72A1"/>
    <w:rsid w:val="002A76CA"/>
    <w:rsid w:val="002A79B0"/>
    <w:rsid w:val="002B0235"/>
    <w:rsid w:val="002B0238"/>
    <w:rsid w:val="002B02FE"/>
    <w:rsid w:val="002B065F"/>
    <w:rsid w:val="002B07FC"/>
    <w:rsid w:val="002B0E42"/>
    <w:rsid w:val="002B10F5"/>
    <w:rsid w:val="002B1605"/>
    <w:rsid w:val="002B18FE"/>
    <w:rsid w:val="002B1B76"/>
    <w:rsid w:val="002B1E77"/>
    <w:rsid w:val="002B22D7"/>
    <w:rsid w:val="002B244F"/>
    <w:rsid w:val="002B2555"/>
    <w:rsid w:val="002B269A"/>
    <w:rsid w:val="002B2717"/>
    <w:rsid w:val="002B2984"/>
    <w:rsid w:val="002B2BE3"/>
    <w:rsid w:val="002B2D34"/>
    <w:rsid w:val="002B2ED6"/>
    <w:rsid w:val="002B2F28"/>
    <w:rsid w:val="002B3123"/>
    <w:rsid w:val="002B370D"/>
    <w:rsid w:val="002B3A9F"/>
    <w:rsid w:val="002B3BC2"/>
    <w:rsid w:val="002B3CF7"/>
    <w:rsid w:val="002B4191"/>
    <w:rsid w:val="002B4493"/>
    <w:rsid w:val="002B4D37"/>
    <w:rsid w:val="002B4D65"/>
    <w:rsid w:val="002B51F5"/>
    <w:rsid w:val="002B52DE"/>
    <w:rsid w:val="002B5563"/>
    <w:rsid w:val="002B5BD6"/>
    <w:rsid w:val="002B6062"/>
    <w:rsid w:val="002B623C"/>
    <w:rsid w:val="002B6354"/>
    <w:rsid w:val="002B64CA"/>
    <w:rsid w:val="002B6B19"/>
    <w:rsid w:val="002B6FC6"/>
    <w:rsid w:val="002B7006"/>
    <w:rsid w:val="002B7205"/>
    <w:rsid w:val="002B72A6"/>
    <w:rsid w:val="002B72C2"/>
    <w:rsid w:val="002B7382"/>
    <w:rsid w:val="002B76CB"/>
    <w:rsid w:val="002B7A04"/>
    <w:rsid w:val="002B7BA3"/>
    <w:rsid w:val="002B7BA5"/>
    <w:rsid w:val="002B7D11"/>
    <w:rsid w:val="002C02AD"/>
    <w:rsid w:val="002C04E2"/>
    <w:rsid w:val="002C061B"/>
    <w:rsid w:val="002C09D3"/>
    <w:rsid w:val="002C0D05"/>
    <w:rsid w:val="002C1254"/>
    <w:rsid w:val="002C1354"/>
    <w:rsid w:val="002C1378"/>
    <w:rsid w:val="002C1627"/>
    <w:rsid w:val="002C1A70"/>
    <w:rsid w:val="002C1FF8"/>
    <w:rsid w:val="002C20FE"/>
    <w:rsid w:val="002C22B6"/>
    <w:rsid w:val="002C247F"/>
    <w:rsid w:val="002C2645"/>
    <w:rsid w:val="002C2D40"/>
    <w:rsid w:val="002C319D"/>
    <w:rsid w:val="002C340B"/>
    <w:rsid w:val="002C34CE"/>
    <w:rsid w:val="002C34F0"/>
    <w:rsid w:val="002C362D"/>
    <w:rsid w:val="002C3939"/>
    <w:rsid w:val="002C3953"/>
    <w:rsid w:val="002C3DC8"/>
    <w:rsid w:val="002C3E04"/>
    <w:rsid w:val="002C425A"/>
    <w:rsid w:val="002C4369"/>
    <w:rsid w:val="002C4414"/>
    <w:rsid w:val="002C4C89"/>
    <w:rsid w:val="002C4D1F"/>
    <w:rsid w:val="002C4E43"/>
    <w:rsid w:val="002C509A"/>
    <w:rsid w:val="002C518A"/>
    <w:rsid w:val="002C53CB"/>
    <w:rsid w:val="002C5435"/>
    <w:rsid w:val="002C5572"/>
    <w:rsid w:val="002C56DC"/>
    <w:rsid w:val="002C5BBA"/>
    <w:rsid w:val="002C5CC1"/>
    <w:rsid w:val="002C5D62"/>
    <w:rsid w:val="002C6034"/>
    <w:rsid w:val="002C607D"/>
    <w:rsid w:val="002C6318"/>
    <w:rsid w:val="002C6631"/>
    <w:rsid w:val="002C6675"/>
    <w:rsid w:val="002C667C"/>
    <w:rsid w:val="002C6686"/>
    <w:rsid w:val="002C67C7"/>
    <w:rsid w:val="002C6B5F"/>
    <w:rsid w:val="002C6CD9"/>
    <w:rsid w:val="002C7133"/>
    <w:rsid w:val="002C7649"/>
    <w:rsid w:val="002C774A"/>
    <w:rsid w:val="002C7B7B"/>
    <w:rsid w:val="002C7B7E"/>
    <w:rsid w:val="002C7D67"/>
    <w:rsid w:val="002D0243"/>
    <w:rsid w:val="002D04D1"/>
    <w:rsid w:val="002D04DE"/>
    <w:rsid w:val="002D06D6"/>
    <w:rsid w:val="002D078F"/>
    <w:rsid w:val="002D09A5"/>
    <w:rsid w:val="002D0A09"/>
    <w:rsid w:val="002D0A52"/>
    <w:rsid w:val="002D13A6"/>
    <w:rsid w:val="002D15A9"/>
    <w:rsid w:val="002D16FF"/>
    <w:rsid w:val="002D17AB"/>
    <w:rsid w:val="002D1D6E"/>
    <w:rsid w:val="002D1DCC"/>
    <w:rsid w:val="002D201E"/>
    <w:rsid w:val="002D2279"/>
    <w:rsid w:val="002D2326"/>
    <w:rsid w:val="002D2519"/>
    <w:rsid w:val="002D25D3"/>
    <w:rsid w:val="002D2601"/>
    <w:rsid w:val="002D272E"/>
    <w:rsid w:val="002D2993"/>
    <w:rsid w:val="002D2ABE"/>
    <w:rsid w:val="002D2E8B"/>
    <w:rsid w:val="002D2F94"/>
    <w:rsid w:val="002D2F97"/>
    <w:rsid w:val="002D3374"/>
    <w:rsid w:val="002D4135"/>
    <w:rsid w:val="002D4520"/>
    <w:rsid w:val="002D4561"/>
    <w:rsid w:val="002D4706"/>
    <w:rsid w:val="002D47E6"/>
    <w:rsid w:val="002D4886"/>
    <w:rsid w:val="002D4A78"/>
    <w:rsid w:val="002D4C07"/>
    <w:rsid w:val="002D4D31"/>
    <w:rsid w:val="002D5011"/>
    <w:rsid w:val="002D5099"/>
    <w:rsid w:val="002D5195"/>
    <w:rsid w:val="002D52F7"/>
    <w:rsid w:val="002D5706"/>
    <w:rsid w:val="002D5903"/>
    <w:rsid w:val="002D5F6F"/>
    <w:rsid w:val="002D61DF"/>
    <w:rsid w:val="002D6418"/>
    <w:rsid w:val="002D6779"/>
    <w:rsid w:val="002D67F3"/>
    <w:rsid w:val="002D6A7F"/>
    <w:rsid w:val="002D6BB6"/>
    <w:rsid w:val="002D6ED2"/>
    <w:rsid w:val="002D7069"/>
    <w:rsid w:val="002D7187"/>
    <w:rsid w:val="002D727A"/>
    <w:rsid w:val="002D72CC"/>
    <w:rsid w:val="002D73DF"/>
    <w:rsid w:val="002D7484"/>
    <w:rsid w:val="002D74CF"/>
    <w:rsid w:val="002D75C9"/>
    <w:rsid w:val="002D78B7"/>
    <w:rsid w:val="002D7C2F"/>
    <w:rsid w:val="002D7CDE"/>
    <w:rsid w:val="002D7D16"/>
    <w:rsid w:val="002D7EE3"/>
    <w:rsid w:val="002E00B3"/>
    <w:rsid w:val="002E018F"/>
    <w:rsid w:val="002E0347"/>
    <w:rsid w:val="002E03C2"/>
    <w:rsid w:val="002E03D6"/>
    <w:rsid w:val="002E05A8"/>
    <w:rsid w:val="002E093C"/>
    <w:rsid w:val="002E09E5"/>
    <w:rsid w:val="002E0C0B"/>
    <w:rsid w:val="002E0C47"/>
    <w:rsid w:val="002E0E14"/>
    <w:rsid w:val="002E0E89"/>
    <w:rsid w:val="002E0EFB"/>
    <w:rsid w:val="002E0F3D"/>
    <w:rsid w:val="002E14F5"/>
    <w:rsid w:val="002E1B11"/>
    <w:rsid w:val="002E1D8F"/>
    <w:rsid w:val="002E1F22"/>
    <w:rsid w:val="002E210F"/>
    <w:rsid w:val="002E21F1"/>
    <w:rsid w:val="002E262E"/>
    <w:rsid w:val="002E2639"/>
    <w:rsid w:val="002E26E6"/>
    <w:rsid w:val="002E293C"/>
    <w:rsid w:val="002E2B50"/>
    <w:rsid w:val="002E307F"/>
    <w:rsid w:val="002E335F"/>
    <w:rsid w:val="002E3A2E"/>
    <w:rsid w:val="002E3C03"/>
    <w:rsid w:val="002E3EB3"/>
    <w:rsid w:val="002E42A0"/>
    <w:rsid w:val="002E42FD"/>
    <w:rsid w:val="002E4819"/>
    <w:rsid w:val="002E4AAC"/>
    <w:rsid w:val="002E4D1F"/>
    <w:rsid w:val="002E4E55"/>
    <w:rsid w:val="002E508A"/>
    <w:rsid w:val="002E50B0"/>
    <w:rsid w:val="002E511C"/>
    <w:rsid w:val="002E52D5"/>
    <w:rsid w:val="002E53AB"/>
    <w:rsid w:val="002E5596"/>
    <w:rsid w:val="002E56D6"/>
    <w:rsid w:val="002E56EC"/>
    <w:rsid w:val="002E5874"/>
    <w:rsid w:val="002E5A80"/>
    <w:rsid w:val="002E5A94"/>
    <w:rsid w:val="002E5B8B"/>
    <w:rsid w:val="002E5BEF"/>
    <w:rsid w:val="002E5DDA"/>
    <w:rsid w:val="002E5DE9"/>
    <w:rsid w:val="002E5EE2"/>
    <w:rsid w:val="002E5FA0"/>
    <w:rsid w:val="002E62E3"/>
    <w:rsid w:val="002E665F"/>
    <w:rsid w:val="002E69D4"/>
    <w:rsid w:val="002E6E6D"/>
    <w:rsid w:val="002E6F39"/>
    <w:rsid w:val="002E6F85"/>
    <w:rsid w:val="002E7578"/>
    <w:rsid w:val="002E76E2"/>
    <w:rsid w:val="002E7744"/>
    <w:rsid w:val="002E78FC"/>
    <w:rsid w:val="002E7962"/>
    <w:rsid w:val="002E79C0"/>
    <w:rsid w:val="002E7B6F"/>
    <w:rsid w:val="002E7C66"/>
    <w:rsid w:val="002E7D5F"/>
    <w:rsid w:val="002F052A"/>
    <w:rsid w:val="002F088C"/>
    <w:rsid w:val="002F1410"/>
    <w:rsid w:val="002F1477"/>
    <w:rsid w:val="002F1587"/>
    <w:rsid w:val="002F17EA"/>
    <w:rsid w:val="002F1A56"/>
    <w:rsid w:val="002F1DC3"/>
    <w:rsid w:val="002F1F4C"/>
    <w:rsid w:val="002F214C"/>
    <w:rsid w:val="002F22CC"/>
    <w:rsid w:val="002F2405"/>
    <w:rsid w:val="002F29B9"/>
    <w:rsid w:val="002F2C3A"/>
    <w:rsid w:val="002F2FCF"/>
    <w:rsid w:val="002F3228"/>
    <w:rsid w:val="002F33DC"/>
    <w:rsid w:val="002F3692"/>
    <w:rsid w:val="002F3966"/>
    <w:rsid w:val="002F3FD6"/>
    <w:rsid w:val="002F4476"/>
    <w:rsid w:val="002F4519"/>
    <w:rsid w:val="002F46D8"/>
    <w:rsid w:val="002F48D6"/>
    <w:rsid w:val="002F4C5D"/>
    <w:rsid w:val="002F4CC1"/>
    <w:rsid w:val="002F4E26"/>
    <w:rsid w:val="002F4F10"/>
    <w:rsid w:val="002F4FD8"/>
    <w:rsid w:val="002F5917"/>
    <w:rsid w:val="002F5D12"/>
    <w:rsid w:val="002F5E47"/>
    <w:rsid w:val="002F5FED"/>
    <w:rsid w:val="002F60FF"/>
    <w:rsid w:val="002F618C"/>
    <w:rsid w:val="002F6278"/>
    <w:rsid w:val="002F6612"/>
    <w:rsid w:val="002F67B1"/>
    <w:rsid w:val="002F6A91"/>
    <w:rsid w:val="002F73AF"/>
    <w:rsid w:val="002F754E"/>
    <w:rsid w:val="002F776A"/>
    <w:rsid w:val="002F7BE9"/>
    <w:rsid w:val="002F7D6A"/>
    <w:rsid w:val="00300156"/>
    <w:rsid w:val="00300232"/>
    <w:rsid w:val="0030043B"/>
    <w:rsid w:val="00300661"/>
    <w:rsid w:val="00300C5D"/>
    <w:rsid w:val="00300D47"/>
    <w:rsid w:val="00300F65"/>
    <w:rsid w:val="0030106E"/>
    <w:rsid w:val="00301223"/>
    <w:rsid w:val="0030184B"/>
    <w:rsid w:val="00301957"/>
    <w:rsid w:val="00301B7A"/>
    <w:rsid w:val="00301D48"/>
    <w:rsid w:val="00302017"/>
    <w:rsid w:val="00302094"/>
    <w:rsid w:val="003021FE"/>
    <w:rsid w:val="0030257E"/>
    <w:rsid w:val="00302881"/>
    <w:rsid w:val="00302944"/>
    <w:rsid w:val="00302BD0"/>
    <w:rsid w:val="00302F5A"/>
    <w:rsid w:val="0030309A"/>
    <w:rsid w:val="003031BF"/>
    <w:rsid w:val="00303238"/>
    <w:rsid w:val="00303392"/>
    <w:rsid w:val="0030362C"/>
    <w:rsid w:val="00303998"/>
    <w:rsid w:val="003039E6"/>
    <w:rsid w:val="00303AFB"/>
    <w:rsid w:val="00303BFE"/>
    <w:rsid w:val="00303C1B"/>
    <w:rsid w:val="00303C80"/>
    <w:rsid w:val="00303D44"/>
    <w:rsid w:val="003041D9"/>
    <w:rsid w:val="00304300"/>
    <w:rsid w:val="00304B8A"/>
    <w:rsid w:val="00304C39"/>
    <w:rsid w:val="00304D2C"/>
    <w:rsid w:val="00304E2C"/>
    <w:rsid w:val="0030542F"/>
    <w:rsid w:val="00305660"/>
    <w:rsid w:val="00305899"/>
    <w:rsid w:val="00305F56"/>
    <w:rsid w:val="003062CF"/>
    <w:rsid w:val="00306341"/>
    <w:rsid w:val="00306521"/>
    <w:rsid w:val="0030659B"/>
    <w:rsid w:val="0030680B"/>
    <w:rsid w:val="00306979"/>
    <w:rsid w:val="00306BAC"/>
    <w:rsid w:val="00306C1A"/>
    <w:rsid w:val="00306C20"/>
    <w:rsid w:val="00306CA6"/>
    <w:rsid w:val="00306D2E"/>
    <w:rsid w:val="003073FA"/>
    <w:rsid w:val="003076DA"/>
    <w:rsid w:val="00307AC9"/>
    <w:rsid w:val="00307C54"/>
    <w:rsid w:val="00307C82"/>
    <w:rsid w:val="00307D4B"/>
    <w:rsid w:val="00307FBA"/>
    <w:rsid w:val="003102BE"/>
    <w:rsid w:val="0031039C"/>
    <w:rsid w:val="003109C4"/>
    <w:rsid w:val="00310DC9"/>
    <w:rsid w:val="00310DCE"/>
    <w:rsid w:val="00310E9A"/>
    <w:rsid w:val="00310F06"/>
    <w:rsid w:val="00310F31"/>
    <w:rsid w:val="003111CD"/>
    <w:rsid w:val="003113D3"/>
    <w:rsid w:val="0031142E"/>
    <w:rsid w:val="00311561"/>
    <w:rsid w:val="00311927"/>
    <w:rsid w:val="00311A67"/>
    <w:rsid w:val="00311BA4"/>
    <w:rsid w:val="00311E5F"/>
    <w:rsid w:val="0031203F"/>
    <w:rsid w:val="003123AA"/>
    <w:rsid w:val="00312C85"/>
    <w:rsid w:val="0031329C"/>
    <w:rsid w:val="00313627"/>
    <w:rsid w:val="00313649"/>
    <w:rsid w:val="0031384A"/>
    <w:rsid w:val="00314029"/>
    <w:rsid w:val="00314056"/>
    <w:rsid w:val="003145C2"/>
    <w:rsid w:val="003145CD"/>
    <w:rsid w:val="00314D36"/>
    <w:rsid w:val="003150D6"/>
    <w:rsid w:val="00315119"/>
    <w:rsid w:val="003154CD"/>
    <w:rsid w:val="00315589"/>
    <w:rsid w:val="00315986"/>
    <w:rsid w:val="00315C95"/>
    <w:rsid w:val="00315D43"/>
    <w:rsid w:val="00315DB6"/>
    <w:rsid w:val="00315EF4"/>
    <w:rsid w:val="0031601C"/>
    <w:rsid w:val="003163D4"/>
    <w:rsid w:val="00316464"/>
    <w:rsid w:val="003165EE"/>
    <w:rsid w:val="0031690B"/>
    <w:rsid w:val="00316B12"/>
    <w:rsid w:val="00316BB8"/>
    <w:rsid w:val="00316C69"/>
    <w:rsid w:val="00316C75"/>
    <w:rsid w:val="00317030"/>
    <w:rsid w:val="003175CB"/>
    <w:rsid w:val="00317830"/>
    <w:rsid w:val="003178FD"/>
    <w:rsid w:val="00317986"/>
    <w:rsid w:val="00317AF2"/>
    <w:rsid w:val="00317B8C"/>
    <w:rsid w:val="00317BD7"/>
    <w:rsid w:val="00317DEF"/>
    <w:rsid w:val="00317E04"/>
    <w:rsid w:val="00317FC7"/>
    <w:rsid w:val="00320154"/>
    <w:rsid w:val="00320447"/>
    <w:rsid w:val="0032045F"/>
    <w:rsid w:val="00320643"/>
    <w:rsid w:val="0032067E"/>
    <w:rsid w:val="0032084E"/>
    <w:rsid w:val="00320CAE"/>
    <w:rsid w:val="00320D19"/>
    <w:rsid w:val="003212A0"/>
    <w:rsid w:val="0032155B"/>
    <w:rsid w:val="00321A07"/>
    <w:rsid w:val="00321B98"/>
    <w:rsid w:val="00321D02"/>
    <w:rsid w:val="00322074"/>
    <w:rsid w:val="003220D6"/>
    <w:rsid w:val="0032220F"/>
    <w:rsid w:val="00322884"/>
    <w:rsid w:val="00322993"/>
    <w:rsid w:val="00322A67"/>
    <w:rsid w:val="00322BAE"/>
    <w:rsid w:val="00322BF3"/>
    <w:rsid w:val="00322FED"/>
    <w:rsid w:val="00323092"/>
    <w:rsid w:val="0032333A"/>
    <w:rsid w:val="003235F5"/>
    <w:rsid w:val="00323645"/>
    <w:rsid w:val="00323922"/>
    <w:rsid w:val="003239A5"/>
    <w:rsid w:val="00323A32"/>
    <w:rsid w:val="00323D47"/>
    <w:rsid w:val="00324195"/>
    <w:rsid w:val="0032441E"/>
    <w:rsid w:val="003244FF"/>
    <w:rsid w:val="003248D4"/>
    <w:rsid w:val="003249D2"/>
    <w:rsid w:val="00325025"/>
    <w:rsid w:val="003254F2"/>
    <w:rsid w:val="00325630"/>
    <w:rsid w:val="003257CB"/>
    <w:rsid w:val="00325AFC"/>
    <w:rsid w:val="00325E2A"/>
    <w:rsid w:val="00325E81"/>
    <w:rsid w:val="0032602D"/>
    <w:rsid w:val="00326040"/>
    <w:rsid w:val="003261E7"/>
    <w:rsid w:val="00326224"/>
    <w:rsid w:val="003262AD"/>
    <w:rsid w:val="003266C9"/>
    <w:rsid w:val="0032675A"/>
    <w:rsid w:val="0032679B"/>
    <w:rsid w:val="00326829"/>
    <w:rsid w:val="00326B27"/>
    <w:rsid w:val="00326CBB"/>
    <w:rsid w:val="00326D1B"/>
    <w:rsid w:val="00326FFC"/>
    <w:rsid w:val="00327290"/>
    <w:rsid w:val="003272AD"/>
    <w:rsid w:val="0032743A"/>
    <w:rsid w:val="0032748F"/>
    <w:rsid w:val="00327667"/>
    <w:rsid w:val="00327C97"/>
    <w:rsid w:val="00327DEC"/>
    <w:rsid w:val="003302F1"/>
    <w:rsid w:val="0033077D"/>
    <w:rsid w:val="00330781"/>
    <w:rsid w:val="0033083B"/>
    <w:rsid w:val="00330B0C"/>
    <w:rsid w:val="00330CFE"/>
    <w:rsid w:val="00330E75"/>
    <w:rsid w:val="00330F36"/>
    <w:rsid w:val="003310A3"/>
    <w:rsid w:val="00331148"/>
    <w:rsid w:val="0033125E"/>
    <w:rsid w:val="0033144C"/>
    <w:rsid w:val="003316B7"/>
    <w:rsid w:val="0033171E"/>
    <w:rsid w:val="00331BA4"/>
    <w:rsid w:val="0033208C"/>
    <w:rsid w:val="00332292"/>
    <w:rsid w:val="0033247E"/>
    <w:rsid w:val="003324D7"/>
    <w:rsid w:val="0033289B"/>
    <w:rsid w:val="003329C5"/>
    <w:rsid w:val="00332AD1"/>
    <w:rsid w:val="00332C25"/>
    <w:rsid w:val="00332C58"/>
    <w:rsid w:val="00332DB3"/>
    <w:rsid w:val="00332E41"/>
    <w:rsid w:val="00332EDA"/>
    <w:rsid w:val="003330D7"/>
    <w:rsid w:val="0033342A"/>
    <w:rsid w:val="0033364B"/>
    <w:rsid w:val="00333A0C"/>
    <w:rsid w:val="00333FCF"/>
    <w:rsid w:val="0033435F"/>
    <w:rsid w:val="00334450"/>
    <w:rsid w:val="00334A6D"/>
    <w:rsid w:val="00334AF8"/>
    <w:rsid w:val="00334B2E"/>
    <w:rsid w:val="00334F83"/>
    <w:rsid w:val="0033528D"/>
    <w:rsid w:val="003356BD"/>
    <w:rsid w:val="00335845"/>
    <w:rsid w:val="00335903"/>
    <w:rsid w:val="003359D0"/>
    <w:rsid w:val="00335A29"/>
    <w:rsid w:val="00335BD6"/>
    <w:rsid w:val="00335D9C"/>
    <w:rsid w:val="00335FD9"/>
    <w:rsid w:val="003361FB"/>
    <w:rsid w:val="003363F6"/>
    <w:rsid w:val="003363F7"/>
    <w:rsid w:val="003364B0"/>
    <w:rsid w:val="003367FD"/>
    <w:rsid w:val="00336A20"/>
    <w:rsid w:val="00336C68"/>
    <w:rsid w:val="00337044"/>
    <w:rsid w:val="003374B9"/>
    <w:rsid w:val="0033752C"/>
    <w:rsid w:val="00337567"/>
    <w:rsid w:val="003377AA"/>
    <w:rsid w:val="0033790D"/>
    <w:rsid w:val="00337A4E"/>
    <w:rsid w:val="00337AB6"/>
    <w:rsid w:val="00337DB7"/>
    <w:rsid w:val="00337EC2"/>
    <w:rsid w:val="00337F00"/>
    <w:rsid w:val="00337F9C"/>
    <w:rsid w:val="00340178"/>
    <w:rsid w:val="0034028C"/>
    <w:rsid w:val="003403E6"/>
    <w:rsid w:val="003403FE"/>
    <w:rsid w:val="003404E8"/>
    <w:rsid w:val="003409CB"/>
    <w:rsid w:val="00340D59"/>
    <w:rsid w:val="00341131"/>
    <w:rsid w:val="00341273"/>
    <w:rsid w:val="003412ED"/>
    <w:rsid w:val="00341717"/>
    <w:rsid w:val="003417BB"/>
    <w:rsid w:val="00341B9A"/>
    <w:rsid w:val="00342111"/>
    <w:rsid w:val="00342148"/>
    <w:rsid w:val="00342357"/>
    <w:rsid w:val="003426EF"/>
    <w:rsid w:val="0034291E"/>
    <w:rsid w:val="00342A2D"/>
    <w:rsid w:val="00342B3E"/>
    <w:rsid w:val="00342B7A"/>
    <w:rsid w:val="00342BED"/>
    <w:rsid w:val="00342C19"/>
    <w:rsid w:val="00343224"/>
    <w:rsid w:val="003432D0"/>
    <w:rsid w:val="0034336F"/>
    <w:rsid w:val="00343A75"/>
    <w:rsid w:val="00343A92"/>
    <w:rsid w:val="00343C60"/>
    <w:rsid w:val="00343F46"/>
    <w:rsid w:val="00343F66"/>
    <w:rsid w:val="00344838"/>
    <w:rsid w:val="00344E46"/>
    <w:rsid w:val="00344ECB"/>
    <w:rsid w:val="00345288"/>
    <w:rsid w:val="00345B00"/>
    <w:rsid w:val="00345B26"/>
    <w:rsid w:val="00345CAD"/>
    <w:rsid w:val="00345E16"/>
    <w:rsid w:val="00345E7C"/>
    <w:rsid w:val="00345EBD"/>
    <w:rsid w:val="0034602B"/>
    <w:rsid w:val="00346034"/>
    <w:rsid w:val="003461B2"/>
    <w:rsid w:val="00346951"/>
    <w:rsid w:val="00346995"/>
    <w:rsid w:val="00346C9B"/>
    <w:rsid w:val="00346CFA"/>
    <w:rsid w:val="0034702A"/>
    <w:rsid w:val="00347253"/>
    <w:rsid w:val="003476A9"/>
    <w:rsid w:val="003478B1"/>
    <w:rsid w:val="00347B40"/>
    <w:rsid w:val="00347D63"/>
    <w:rsid w:val="00350027"/>
    <w:rsid w:val="0035012F"/>
    <w:rsid w:val="00350490"/>
    <w:rsid w:val="0035059E"/>
    <w:rsid w:val="00350659"/>
    <w:rsid w:val="00350BB9"/>
    <w:rsid w:val="00350C79"/>
    <w:rsid w:val="00350FEA"/>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E37"/>
    <w:rsid w:val="00351F33"/>
    <w:rsid w:val="003520BA"/>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420"/>
    <w:rsid w:val="00354456"/>
    <w:rsid w:val="00354776"/>
    <w:rsid w:val="00354852"/>
    <w:rsid w:val="00354BDB"/>
    <w:rsid w:val="00355836"/>
    <w:rsid w:val="00355ADB"/>
    <w:rsid w:val="00355BC7"/>
    <w:rsid w:val="00355C31"/>
    <w:rsid w:val="00355EDA"/>
    <w:rsid w:val="00356312"/>
    <w:rsid w:val="00356457"/>
    <w:rsid w:val="0035652A"/>
    <w:rsid w:val="003565F4"/>
    <w:rsid w:val="00356723"/>
    <w:rsid w:val="0035683F"/>
    <w:rsid w:val="00356934"/>
    <w:rsid w:val="00356BB4"/>
    <w:rsid w:val="003600E6"/>
    <w:rsid w:val="00360148"/>
    <w:rsid w:val="003605AC"/>
    <w:rsid w:val="00360649"/>
    <w:rsid w:val="00360D35"/>
    <w:rsid w:val="00360E25"/>
    <w:rsid w:val="00360F55"/>
    <w:rsid w:val="00360F8B"/>
    <w:rsid w:val="003610F8"/>
    <w:rsid w:val="003611D5"/>
    <w:rsid w:val="0036120F"/>
    <w:rsid w:val="00361882"/>
    <w:rsid w:val="00361A29"/>
    <w:rsid w:val="00361A5D"/>
    <w:rsid w:val="00361C3C"/>
    <w:rsid w:val="00361C59"/>
    <w:rsid w:val="00361CF5"/>
    <w:rsid w:val="00361D4B"/>
    <w:rsid w:val="00361DC6"/>
    <w:rsid w:val="00361E49"/>
    <w:rsid w:val="00361E8B"/>
    <w:rsid w:val="00361F7A"/>
    <w:rsid w:val="00362175"/>
    <w:rsid w:val="0036229A"/>
    <w:rsid w:val="0036283C"/>
    <w:rsid w:val="00362865"/>
    <w:rsid w:val="003628E7"/>
    <w:rsid w:val="00362A1C"/>
    <w:rsid w:val="00362D9B"/>
    <w:rsid w:val="00362F55"/>
    <w:rsid w:val="00363005"/>
    <w:rsid w:val="0036306D"/>
    <w:rsid w:val="00363131"/>
    <w:rsid w:val="003631C9"/>
    <w:rsid w:val="0036340F"/>
    <w:rsid w:val="00363552"/>
    <w:rsid w:val="00363A13"/>
    <w:rsid w:val="00363C13"/>
    <w:rsid w:val="00363D64"/>
    <w:rsid w:val="00363E07"/>
    <w:rsid w:val="00363E0F"/>
    <w:rsid w:val="00364311"/>
    <w:rsid w:val="003647DD"/>
    <w:rsid w:val="003649FA"/>
    <w:rsid w:val="00364B55"/>
    <w:rsid w:val="00364C4B"/>
    <w:rsid w:val="00364DF3"/>
    <w:rsid w:val="00364FFD"/>
    <w:rsid w:val="00365284"/>
    <w:rsid w:val="00365477"/>
    <w:rsid w:val="0036569E"/>
    <w:rsid w:val="003656E7"/>
    <w:rsid w:val="003657C4"/>
    <w:rsid w:val="00365CFE"/>
    <w:rsid w:val="00365EFB"/>
    <w:rsid w:val="00365F1B"/>
    <w:rsid w:val="00365F52"/>
    <w:rsid w:val="003666C7"/>
    <w:rsid w:val="00366897"/>
    <w:rsid w:val="003668B9"/>
    <w:rsid w:val="00366BDB"/>
    <w:rsid w:val="00366C5B"/>
    <w:rsid w:val="00366E05"/>
    <w:rsid w:val="0036710A"/>
    <w:rsid w:val="003673E3"/>
    <w:rsid w:val="0036746D"/>
    <w:rsid w:val="003677E3"/>
    <w:rsid w:val="00367A7E"/>
    <w:rsid w:val="00367E11"/>
    <w:rsid w:val="003701BC"/>
    <w:rsid w:val="00370246"/>
    <w:rsid w:val="0037052C"/>
    <w:rsid w:val="0037078D"/>
    <w:rsid w:val="0037088A"/>
    <w:rsid w:val="003708EF"/>
    <w:rsid w:val="003709B1"/>
    <w:rsid w:val="00370D82"/>
    <w:rsid w:val="00371037"/>
    <w:rsid w:val="00371151"/>
    <w:rsid w:val="003715A9"/>
    <w:rsid w:val="00371656"/>
    <w:rsid w:val="00371B67"/>
    <w:rsid w:val="00371DC5"/>
    <w:rsid w:val="00372526"/>
    <w:rsid w:val="003727D1"/>
    <w:rsid w:val="00372AD4"/>
    <w:rsid w:val="00372BF3"/>
    <w:rsid w:val="003731FB"/>
    <w:rsid w:val="003731FE"/>
    <w:rsid w:val="003732A6"/>
    <w:rsid w:val="00373445"/>
    <w:rsid w:val="003735F6"/>
    <w:rsid w:val="00373824"/>
    <w:rsid w:val="0037397C"/>
    <w:rsid w:val="00373EFB"/>
    <w:rsid w:val="003749DA"/>
    <w:rsid w:val="00374C91"/>
    <w:rsid w:val="00374CE0"/>
    <w:rsid w:val="00374E7D"/>
    <w:rsid w:val="003753CD"/>
    <w:rsid w:val="0037540A"/>
    <w:rsid w:val="0037548A"/>
    <w:rsid w:val="0037575D"/>
    <w:rsid w:val="003757EC"/>
    <w:rsid w:val="00375840"/>
    <w:rsid w:val="0037638F"/>
    <w:rsid w:val="0037674F"/>
    <w:rsid w:val="00376851"/>
    <w:rsid w:val="00376C29"/>
    <w:rsid w:val="0037711F"/>
    <w:rsid w:val="0037718C"/>
    <w:rsid w:val="003771A5"/>
    <w:rsid w:val="003771EE"/>
    <w:rsid w:val="00377325"/>
    <w:rsid w:val="0037749B"/>
    <w:rsid w:val="00377CDF"/>
    <w:rsid w:val="00377D6C"/>
    <w:rsid w:val="00377E84"/>
    <w:rsid w:val="00377F3D"/>
    <w:rsid w:val="003806BE"/>
    <w:rsid w:val="00380ED1"/>
    <w:rsid w:val="003813F7"/>
    <w:rsid w:val="00381532"/>
    <w:rsid w:val="0038155D"/>
    <w:rsid w:val="003817C3"/>
    <w:rsid w:val="00381CCA"/>
    <w:rsid w:val="00381E1F"/>
    <w:rsid w:val="00382237"/>
    <w:rsid w:val="00382286"/>
    <w:rsid w:val="00382699"/>
    <w:rsid w:val="003828FC"/>
    <w:rsid w:val="00382C54"/>
    <w:rsid w:val="00382F03"/>
    <w:rsid w:val="00383311"/>
    <w:rsid w:val="0038335C"/>
    <w:rsid w:val="003835FA"/>
    <w:rsid w:val="00383987"/>
    <w:rsid w:val="003839D6"/>
    <w:rsid w:val="00384125"/>
    <w:rsid w:val="00384461"/>
    <w:rsid w:val="003844DD"/>
    <w:rsid w:val="0038490C"/>
    <w:rsid w:val="00384926"/>
    <w:rsid w:val="00384938"/>
    <w:rsid w:val="00384B3A"/>
    <w:rsid w:val="00384CFE"/>
    <w:rsid w:val="003856D5"/>
    <w:rsid w:val="00385DD3"/>
    <w:rsid w:val="003860B8"/>
    <w:rsid w:val="00386107"/>
    <w:rsid w:val="003861B5"/>
    <w:rsid w:val="0038632C"/>
    <w:rsid w:val="003863DA"/>
    <w:rsid w:val="003865B4"/>
    <w:rsid w:val="00386835"/>
    <w:rsid w:val="00386899"/>
    <w:rsid w:val="00386944"/>
    <w:rsid w:val="00386C50"/>
    <w:rsid w:val="00386CCE"/>
    <w:rsid w:val="00386D02"/>
    <w:rsid w:val="00386D1C"/>
    <w:rsid w:val="0038700C"/>
    <w:rsid w:val="003870EF"/>
    <w:rsid w:val="0038754B"/>
    <w:rsid w:val="0038772F"/>
    <w:rsid w:val="003877CD"/>
    <w:rsid w:val="00387BDD"/>
    <w:rsid w:val="00387E67"/>
    <w:rsid w:val="00390102"/>
    <w:rsid w:val="0039010A"/>
    <w:rsid w:val="00390360"/>
    <w:rsid w:val="003903F1"/>
    <w:rsid w:val="0039086E"/>
    <w:rsid w:val="00390A49"/>
    <w:rsid w:val="00390C9F"/>
    <w:rsid w:val="00390D20"/>
    <w:rsid w:val="00391044"/>
    <w:rsid w:val="003912A6"/>
    <w:rsid w:val="00391548"/>
    <w:rsid w:val="0039193B"/>
    <w:rsid w:val="003919B8"/>
    <w:rsid w:val="00391AEA"/>
    <w:rsid w:val="00391C00"/>
    <w:rsid w:val="00391D58"/>
    <w:rsid w:val="00391D79"/>
    <w:rsid w:val="00391DA4"/>
    <w:rsid w:val="00391F65"/>
    <w:rsid w:val="00392313"/>
    <w:rsid w:val="0039255B"/>
    <w:rsid w:val="0039286D"/>
    <w:rsid w:val="00392BB3"/>
    <w:rsid w:val="0039301B"/>
    <w:rsid w:val="003931F8"/>
    <w:rsid w:val="00393348"/>
    <w:rsid w:val="00393698"/>
    <w:rsid w:val="00393815"/>
    <w:rsid w:val="003938C0"/>
    <w:rsid w:val="003938DB"/>
    <w:rsid w:val="00393974"/>
    <w:rsid w:val="00393A3A"/>
    <w:rsid w:val="00393B64"/>
    <w:rsid w:val="00393C4A"/>
    <w:rsid w:val="00393E7C"/>
    <w:rsid w:val="00393F0A"/>
    <w:rsid w:val="003940C5"/>
    <w:rsid w:val="0039412C"/>
    <w:rsid w:val="00394722"/>
    <w:rsid w:val="0039479A"/>
    <w:rsid w:val="00394923"/>
    <w:rsid w:val="00394A64"/>
    <w:rsid w:val="0039511F"/>
    <w:rsid w:val="00395184"/>
    <w:rsid w:val="0039529D"/>
    <w:rsid w:val="00395308"/>
    <w:rsid w:val="00395556"/>
    <w:rsid w:val="00395875"/>
    <w:rsid w:val="00395898"/>
    <w:rsid w:val="00395922"/>
    <w:rsid w:val="003959CC"/>
    <w:rsid w:val="00395D00"/>
    <w:rsid w:val="00395EE4"/>
    <w:rsid w:val="00395F86"/>
    <w:rsid w:val="00396AB1"/>
    <w:rsid w:val="00396AF9"/>
    <w:rsid w:val="00396BE0"/>
    <w:rsid w:val="00396C26"/>
    <w:rsid w:val="00397617"/>
    <w:rsid w:val="003976D2"/>
    <w:rsid w:val="0039790C"/>
    <w:rsid w:val="00397A79"/>
    <w:rsid w:val="00397CEC"/>
    <w:rsid w:val="003A00CB"/>
    <w:rsid w:val="003A00D5"/>
    <w:rsid w:val="003A0173"/>
    <w:rsid w:val="003A0B14"/>
    <w:rsid w:val="003A0B7F"/>
    <w:rsid w:val="003A0DEC"/>
    <w:rsid w:val="003A0EAA"/>
    <w:rsid w:val="003A1119"/>
    <w:rsid w:val="003A11AA"/>
    <w:rsid w:val="003A1386"/>
    <w:rsid w:val="003A1448"/>
    <w:rsid w:val="003A170B"/>
    <w:rsid w:val="003A197D"/>
    <w:rsid w:val="003A1B3F"/>
    <w:rsid w:val="003A1BD2"/>
    <w:rsid w:val="003A1DA5"/>
    <w:rsid w:val="003A26F0"/>
    <w:rsid w:val="003A2866"/>
    <w:rsid w:val="003A299F"/>
    <w:rsid w:val="003A2B9E"/>
    <w:rsid w:val="003A2DA8"/>
    <w:rsid w:val="003A2E8D"/>
    <w:rsid w:val="003A2EFD"/>
    <w:rsid w:val="003A3604"/>
    <w:rsid w:val="003A36B6"/>
    <w:rsid w:val="003A375E"/>
    <w:rsid w:val="003A379D"/>
    <w:rsid w:val="003A402D"/>
    <w:rsid w:val="003A4705"/>
    <w:rsid w:val="003A489C"/>
    <w:rsid w:val="003A48BA"/>
    <w:rsid w:val="003A48C7"/>
    <w:rsid w:val="003A4DFA"/>
    <w:rsid w:val="003A4EB3"/>
    <w:rsid w:val="003A5013"/>
    <w:rsid w:val="003A5188"/>
    <w:rsid w:val="003A5312"/>
    <w:rsid w:val="003A53AC"/>
    <w:rsid w:val="003A5584"/>
    <w:rsid w:val="003A571D"/>
    <w:rsid w:val="003A5AF4"/>
    <w:rsid w:val="003A603C"/>
    <w:rsid w:val="003A60D4"/>
    <w:rsid w:val="003A621E"/>
    <w:rsid w:val="003A64D1"/>
    <w:rsid w:val="003A697B"/>
    <w:rsid w:val="003A6D2F"/>
    <w:rsid w:val="003A73E2"/>
    <w:rsid w:val="003A7426"/>
    <w:rsid w:val="003A7473"/>
    <w:rsid w:val="003A749E"/>
    <w:rsid w:val="003A74B0"/>
    <w:rsid w:val="003A75D8"/>
    <w:rsid w:val="003A787B"/>
    <w:rsid w:val="003A78DE"/>
    <w:rsid w:val="003A7EBD"/>
    <w:rsid w:val="003B003E"/>
    <w:rsid w:val="003B02E9"/>
    <w:rsid w:val="003B046B"/>
    <w:rsid w:val="003B04F1"/>
    <w:rsid w:val="003B0679"/>
    <w:rsid w:val="003B06D1"/>
    <w:rsid w:val="003B06F5"/>
    <w:rsid w:val="003B1707"/>
    <w:rsid w:val="003B1813"/>
    <w:rsid w:val="003B1B84"/>
    <w:rsid w:val="003B1D53"/>
    <w:rsid w:val="003B1FF4"/>
    <w:rsid w:val="003B230E"/>
    <w:rsid w:val="003B24F4"/>
    <w:rsid w:val="003B2B7F"/>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706"/>
    <w:rsid w:val="003B5308"/>
    <w:rsid w:val="003B547F"/>
    <w:rsid w:val="003B54B4"/>
    <w:rsid w:val="003B55E8"/>
    <w:rsid w:val="003B56FB"/>
    <w:rsid w:val="003B5A00"/>
    <w:rsid w:val="003B5A0C"/>
    <w:rsid w:val="003B5C03"/>
    <w:rsid w:val="003B5DFA"/>
    <w:rsid w:val="003B5F59"/>
    <w:rsid w:val="003B5F74"/>
    <w:rsid w:val="003B62CD"/>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946"/>
    <w:rsid w:val="003B7970"/>
    <w:rsid w:val="003B7A85"/>
    <w:rsid w:val="003B7E81"/>
    <w:rsid w:val="003B7EAE"/>
    <w:rsid w:val="003C04DB"/>
    <w:rsid w:val="003C0545"/>
    <w:rsid w:val="003C07C3"/>
    <w:rsid w:val="003C07DD"/>
    <w:rsid w:val="003C0A1B"/>
    <w:rsid w:val="003C0B2A"/>
    <w:rsid w:val="003C0C68"/>
    <w:rsid w:val="003C0EFA"/>
    <w:rsid w:val="003C0FE1"/>
    <w:rsid w:val="003C1301"/>
    <w:rsid w:val="003C14B1"/>
    <w:rsid w:val="003C1ACA"/>
    <w:rsid w:val="003C1B28"/>
    <w:rsid w:val="003C1C22"/>
    <w:rsid w:val="003C1C29"/>
    <w:rsid w:val="003C1DA4"/>
    <w:rsid w:val="003C1F8C"/>
    <w:rsid w:val="003C25E9"/>
    <w:rsid w:val="003C27C8"/>
    <w:rsid w:val="003C30F5"/>
    <w:rsid w:val="003C31E2"/>
    <w:rsid w:val="003C3267"/>
    <w:rsid w:val="003C376C"/>
    <w:rsid w:val="003C3883"/>
    <w:rsid w:val="003C39CD"/>
    <w:rsid w:val="003C3D71"/>
    <w:rsid w:val="003C3F11"/>
    <w:rsid w:val="003C41E5"/>
    <w:rsid w:val="003C42FB"/>
    <w:rsid w:val="003C47FC"/>
    <w:rsid w:val="003C4CFF"/>
    <w:rsid w:val="003C4DC9"/>
    <w:rsid w:val="003C5004"/>
    <w:rsid w:val="003C5284"/>
    <w:rsid w:val="003C5336"/>
    <w:rsid w:val="003C55AC"/>
    <w:rsid w:val="003C55B4"/>
    <w:rsid w:val="003C5607"/>
    <w:rsid w:val="003C570C"/>
    <w:rsid w:val="003C5A10"/>
    <w:rsid w:val="003C5CDD"/>
    <w:rsid w:val="003C60B1"/>
    <w:rsid w:val="003C6131"/>
    <w:rsid w:val="003C67FF"/>
    <w:rsid w:val="003C6EB9"/>
    <w:rsid w:val="003C702D"/>
    <w:rsid w:val="003C7031"/>
    <w:rsid w:val="003C749D"/>
    <w:rsid w:val="003C7B3B"/>
    <w:rsid w:val="003C7ED7"/>
    <w:rsid w:val="003D0160"/>
    <w:rsid w:val="003D06AC"/>
    <w:rsid w:val="003D0811"/>
    <w:rsid w:val="003D0A0C"/>
    <w:rsid w:val="003D0BB3"/>
    <w:rsid w:val="003D0DE4"/>
    <w:rsid w:val="003D0F22"/>
    <w:rsid w:val="003D1239"/>
    <w:rsid w:val="003D13FF"/>
    <w:rsid w:val="003D1440"/>
    <w:rsid w:val="003D19EF"/>
    <w:rsid w:val="003D1B7D"/>
    <w:rsid w:val="003D1BCF"/>
    <w:rsid w:val="003D1F9C"/>
    <w:rsid w:val="003D2438"/>
    <w:rsid w:val="003D247B"/>
    <w:rsid w:val="003D25AA"/>
    <w:rsid w:val="003D269A"/>
    <w:rsid w:val="003D272A"/>
    <w:rsid w:val="003D28A3"/>
    <w:rsid w:val="003D2926"/>
    <w:rsid w:val="003D2939"/>
    <w:rsid w:val="003D3672"/>
    <w:rsid w:val="003D36FE"/>
    <w:rsid w:val="003D3884"/>
    <w:rsid w:val="003D3B4F"/>
    <w:rsid w:val="003D3B86"/>
    <w:rsid w:val="003D40AE"/>
    <w:rsid w:val="003D4221"/>
    <w:rsid w:val="003D45F8"/>
    <w:rsid w:val="003D485D"/>
    <w:rsid w:val="003D487A"/>
    <w:rsid w:val="003D4959"/>
    <w:rsid w:val="003D4DD3"/>
    <w:rsid w:val="003D4F70"/>
    <w:rsid w:val="003D5044"/>
    <w:rsid w:val="003D5955"/>
    <w:rsid w:val="003D5B2D"/>
    <w:rsid w:val="003D5BED"/>
    <w:rsid w:val="003D5DA9"/>
    <w:rsid w:val="003D6245"/>
    <w:rsid w:val="003D654B"/>
    <w:rsid w:val="003D6792"/>
    <w:rsid w:val="003D67C9"/>
    <w:rsid w:val="003D68CA"/>
    <w:rsid w:val="003D6999"/>
    <w:rsid w:val="003D6E9F"/>
    <w:rsid w:val="003D706D"/>
    <w:rsid w:val="003D7269"/>
    <w:rsid w:val="003D7328"/>
    <w:rsid w:val="003D7653"/>
    <w:rsid w:val="003D7850"/>
    <w:rsid w:val="003D7A53"/>
    <w:rsid w:val="003D7E13"/>
    <w:rsid w:val="003E01D9"/>
    <w:rsid w:val="003E04A3"/>
    <w:rsid w:val="003E04E1"/>
    <w:rsid w:val="003E0939"/>
    <w:rsid w:val="003E0AEF"/>
    <w:rsid w:val="003E1205"/>
    <w:rsid w:val="003E1380"/>
    <w:rsid w:val="003E138E"/>
    <w:rsid w:val="003E1398"/>
    <w:rsid w:val="003E16A6"/>
    <w:rsid w:val="003E16E0"/>
    <w:rsid w:val="003E174C"/>
    <w:rsid w:val="003E1A6C"/>
    <w:rsid w:val="003E1C53"/>
    <w:rsid w:val="003E1E75"/>
    <w:rsid w:val="003E1FAD"/>
    <w:rsid w:val="003E20C7"/>
    <w:rsid w:val="003E20E4"/>
    <w:rsid w:val="003E2551"/>
    <w:rsid w:val="003E2C1A"/>
    <w:rsid w:val="003E2CA7"/>
    <w:rsid w:val="003E2E81"/>
    <w:rsid w:val="003E2EAC"/>
    <w:rsid w:val="003E2EF0"/>
    <w:rsid w:val="003E3016"/>
    <w:rsid w:val="003E334A"/>
    <w:rsid w:val="003E3ECE"/>
    <w:rsid w:val="003E3F99"/>
    <w:rsid w:val="003E40B5"/>
    <w:rsid w:val="003E41E1"/>
    <w:rsid w:val="003E4357"/>
    <w:rsid w:val="003E4530"/>
    <w:rsid w:val="003E45DC"/>
    <w:rsid w:val="003E466A"/>
    <w:rsid w:val="003E4A3F"/>
    <w:rsid w:val="003E4C5C"/>
    <w:rsid w:val="003E508B"/>
    <w:rsid w:val="003E50B5"/>
    <w:rsid w:val="003E534C"/>
    <w:rsid w:val="003E5948"/>
    <w:rsid w:val="003E5960"/>
    <w:rsid w:val="003E5A23"/>
    <w:rsid w:val="003E5A65"/>
    <w:rsid w:val="003E5AAE"/>
    <w:rsid w:val="003E5B88"/>
    <w:rsid w:val="003E5C62"/>
    <w:rsid w:val="003E5D89"/>
    <w:rsid w:val="003E5F4B"/>
    <w:rsid w:val="003E5FF7"/>
    <w:rsid w:val="003E62AC"/>
    <w:rsid w:val="003E63FD"/>
    <w:rsid w:val="003E6457"/>
    <w:rsid w:val="003E646B"/>
    <w:rsid w:val="003E64E5"/>
    <w:rsid w:val="003E6676"/>
    <w:rsid w:val="003E6CBA"/>
    <w:rsid w:val="003E6D7D"/>
    <w:rsid w:val="003E7658"/>
    <w:rsid w:val="003E79F0"/>
    <w:rsid w:val="003E7D86"/>
    <w:rsid w:val="003E7E47"/>
    <w:rsid w:val="003E7FB5"/>
    <w:rsid w:val="003E7FF4"/>
    <w:rsid w:val="003F00CC"/>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692"/>
    <w:rsid w:val="003F2918"/>
    <w:rsid w:val="003F29A3"/>
    <w:rsid w:val="003F29E3"/>
    <w:rsid w:val="003F2B07"/>
    <w:rsid w:val="003F2BA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4F0F"/>
    <w:rsid w:val="003F50EB"/>
    <w:rsid w:val="003F5371"/>
    <w:rsid w:val="003F559D"/>
    <w:rsid w:val="003F56D4"/>
    <w:rsid w:val="003F58E3"/>
    <w:rsid w:val="003F58EE"/>
    <w:rsid w:val="003F5A2F"/>
    <w:rsid w:val="003F5A87"/>
    <w:rsid w:val="003F5B55"/>
    <w:rsid w:val="003F5BB0"/>
    <w:rsid w:val="003F6490"/>
    <w:rsid w:val="003F6648"/>
    <w:rsid w:val="003F6809"/>
    <w:rsid w:val="003F6862"/>
    <w:rsid w:val="003F6975"/>
    <w:rsid w:val="003F6ADC"/>
    <w:rsid w:val="003F6C92"/>
    <w:rsid w:val="003F6ED2"/>
    <w:rsid w:val="003F7205"/>
    <w:rsid w:val="003F722F"/>
    <w:rsid w:val="003F761A"/>
    <w:rsid w:val="003F78B1"/>
    <w:rsid w:val="003F7AC9"/>
    <w:rsid w:val="003F7BDA"/>
    <w:rsid w:val="003F7C3A"/>
    <w:rsid w:val="003F7D45"/>
    <w:rsid w:val="003F7DFD"/>
    <w:rsid w:val="004000EF"/>
    <w:rsid w:val="00400199"/>
    <w:rsid w:val="004004F7"/>
    <w:rsid w:val="00400732"/>
    <w:rsid w:val="0040073E"/>
    <w:rsid w:val="00400744"/>
    <w:rsid w:val="00400A06"/>
    <w:rsid w:val="00400B25"/>
    <w:rsid w:val="00400C31"/>
    <w:rsid w:val="00400D11"/>
    <w:rsid w:val="00400E7C"/>
    <w:rsid w:val="004014F5"/>
    <w:rsid w:val="004014FD"/>
    <w:rsid w:val="00401550"/>
    <w:rsid w:val="004015A8"/>
    <w:rsid w:val="004017A8"/>
    <w:rsid w:val="00401CDF"/>
    <w:rsid w:val="00401F38"/>
    <w:rsid w:val="00401F69"/>
    <w:rsid w:val="004023E6"/>
    <w:rsid w:val="004024A4"/>
    <w:rsid w:val="004031E3"/>
    <w:rsid w:val="0040335F"/>
    <w:rsid w:val="004033FF"/>
    <w:rsid w:val="00403705"/>
    <w:rsid w:val="0040377F"/>
    <w:rsid w:val="00403AA1"/>
    <w:rsid w:val="00403AFB"/>
    <w:rsid w:val="00403E08"/>
    <w:rsid w:val="0040423D"/>
    <w:rsid w:val="0040427B"/>
    <w:rsid w:val="004045B6"/>
    <w:rsid w:val="00404635"/>
    <w:rsid w:val="00404913"/>
    <w:rsid w:val="00404D63"/>
    <w:rsid w:val="00404EBE"/>
    <w:rsid w:val="00404F16"/>
    <w:rsid w:val="004050BF"/>
    <w:rsid w:val="004056B8"/>
    <w:rsid w:val="0040579B"/>
    <w:rsid w:val="0040590E"/>
    <w:rsid w:val="00405E3B"/>
    <w:rsid w:val="00405E94"/>
    <w:rsid w:val="004064E4"/>
    <w:rsid w:val="00406A66"/>
    <w:rsid w:val="00406A97"/>
    <w:rsid w:val="00406C82"/>
    <w:rsid w:val="0040734D"/>
    <w:rsid w:val="0040739C"/>
    <w:rsid w:val="004074AB"/>
    <w:rsid w:val="004075AA"/>
    <w:rsid w:val="00407B38"/>
    <w:rsid w:val="00407DDC"/>
    <w:rsid w:val="00410037"/>
    <w:rsid w:val="004103D9"/>
    <w:rsid w:val="0041072C"/>
    <w:rsid w:val="0041126A"/>
    <w:rsid w:val="00411474"/>
    <w:rsid w:val="00411B73"/>
    <w:rsid w:val="00411CEF"/>
    <w:rsid w:val="00411D5D"/>
    <w:rsid w:val="00411E88"/>
    <w:rsid w:val="00412A5D"/>
    <w:rsid w:val="00412EFB"/>
    <w:rsid w:val="0041307B"/>
    <w:rsid w:val="00413096"/>
    <w:rsid w:val="00413427"/>
    <w:rsid w:val="0041344F"/>
    <w:rsid w:val="004135AD"/>
    <w:rsid w:val="004135CC"/>
    <w:rsid w:val="00413768"/>
    <w:rsid w:val="00413A92"/>
    <w:rsid w:val="00413DAD"/>
    <w:rsid w:val="00413E9E"/>
    <w:rsid w:val="00413ECB"/>
    <w:rsid w:val="00413ECC"/>
    <w:rsid w:val="004141B3"/>
    <w:rsid w:val="004143FC"/>
    <w:rsid w:val="004144E0"/>
    <w:rsid w:val="00414869"/>
    <w:rsid w:val="00414968"/>
    <w:rsid w:val="004149FF"/>
    <w:rsid w:val="00414A8B"/>
    <w:rsid w:val="00414AD3"/>
    <w:rsid w:val="00414CFC"/>
    <w:rsid w:val="00414D76"/>
    <w:rsid w:val="00414E85"/>
    <w:rsid w:val="00415234"/>
    <w:rsid w:val="0041523F"/>
    <w:rsid w:val="004152FC"/>
    <w:rsid w:val="00415499"/>
    <w:rsid w:val="004154C1"/>
    <w:rsid w:val="0041593A"/>
    <w:rsid w:val="00415CBA"/>
    <w:rsid w:val="00415DAE"/>
    <w:rsid w:val="0041619A"/>
    <w:rsid w:val="004161C9"/>
    <w:rsid w:val="0041678F"/>
    <w:rsid w:val="00416BCC"/>
    <w:rsid w:val="00416EA4"/>
    <w:rsid w:val="00416FF7"/>
    <w:rsid w:val="0041722C"/>
    <w:rsid w:val="004175B2"/>
    <w:rsid w:val="00417AD0"/>
    <w:rsid w:val="00417BE5"/>
    <w:rsid w:val="00417D25"/>
    <w:rsid w:val="00417DBA"/>
    <w:rsid w:val="00417FBC"/>
    <w:rsid w:val="0042039B"/>
    <w:rsid w:val="00420571"/>
    <w:rsid w:val="00420692"/>
    <w:rsid w:val="004209B9"/>
    <w:rsid w:val="00420ACC"/>
    <w:rsid w:val="00420C30"/>
    <w:rsid w:val="00420D33"/>
    <w:rsid w:val="00420EE6"/>
    <w:rsid w:val="00421071"/>
    <w:rsid w:val="004213CE"/>
    <w:rsid w:val="00421F83"/>
    <w:rsid w:val="004223DF"/>
    <w:rsid w:val="004224D5"/>
    <w:rsid w:val="004225FB"/>
    <w:rsid w:val="00422A68"/>
    <w:rsid w:val="00422B32"/>
    <w:rsid w:val="00423068"/>
    <w:rsid w:val="004230BE"/>
    <w:rsid w:val="00423393"/>
    <w:rsid w:val="00423437"/>
    <w:rsid w:val="004236CC"/>
    <w:rsid w:val="004239B2"/>
    <w:rsid w:val="00423A68"/>
    <w:rsid w:val="00423CF1"/>
    <w:rsid w:val="00423D1D"/>
    <w:rsid w:val="0042407B"/>
    <w:rsid w:val="00424276"/>
    <w:rsid w:val="004242F7"/>
    <w:rsid w:val="0042441C"/>
    <w:rsid w:val="00424537"/>
    <w:rsid w:val="0042475E"/>
    <w:rsid w:val="00424AB6"/>
    <w:rsid w:val="00424C57"/>
    <w:rsid w:val="004253AB"/>
    <w:rsid w:val="0042550C"/>
    <w:rsid w:val="004256ED"/>
    <w:rsid w:val="00425722"/>
    <w:rsid w:val="0042576C"/>
    <w:rsid w:val="00425ACF"/>
    <w:rsid w:val="00425BCC"/>
    <w:rsid w:val="00425BDB"/>
    <w:rsid w:val="00425DD1"/>
    <w:rsid w:val="00425E4D"/>
    <w:rsid w:val="0042652B"/>
    <w:rsid w:val="0042671A"/>
    <w:rsid w:val="00426A36"/>
    <w:rsid w:val="00426BEB"/>
    <w:rsid w:val="00426D6C"/>
    <w:rsid w:val="00426E2E"/>
    <w:rsid w:val="00427052"/>
    <w:rsid w:val="004270DC"/>
    <w:rsid w:val="0042727D"/>
    <w:rsid w:val="004272E3"/>
    <w:rsid w:val="0042745D"/>
    <w:rsid w:val="0042761C"/>
    <w:rsid w:val="00427638"/>
    <w:rsid w:val="00427721"/>
    <w:rsid w:val="00427A47"/>
    <w:rsid w:val="00427AEF"/>
    <w:rsid w:val="00427F6C"/>
    <w:rsid w:val="004300E5"/>
    <w:rsid w:val="004302A6"/>
    <w:rsid w:val="004304C0"/>
    <w:rsid w:val="00430754"/>
    <w:rsid w:val="00430899"/>
    <w:rsid w:val="00430AA9"/>
    <w:rsid w:val="00430C98"/>
    <w:rsid w:val="00430D71"/>
    <w:rsid w:val="00430DEA"/>
    <w:rsid w:val="0043110A"/>
    <w:rsid w:val="004312D6"/>
    <w:rsid w:val="004313E7"/>
    <w:rsid w:val="00431558"/>
    <w:rsid w:val="004319DD"/>
    <w:rsid w:val="00431B98"/>
    <w:rsid w:val="00431CAB"/>
    <w:rsid w:val="00431D36"/>
    <w:rsid w:val="00432808"/>
    <w:rsid w:val="00432B2B"/>
    <w:rsid w:val="00432E9C"/>
    <w:rsid w:val="00433186"/>
    <w:rsid w:val="00433252"/>
    <w:rsid w:val="004338D5"/>
    <w:rsid w:val="004339BB"/>
    <w:rsid w:val="00433C22"/>
    <w:rsid w:val="00433D1A"/>
    <w:rsid w:val="00433E00"/>
    <w:rsid w:val="00434124"/>
    <w:rsid w:val="0043417C"/>
    <w:rsid w:val="004345DC"/>
    <w:rsid w:val="0043476E"/>
    <w:rsid w:val="004348BC"/>
    <w:rsid w:val="004348BF"/>
    <w:rsid w:val="0043518D"/>
    <w:rsid w:val="00435421"/>
    <w:rsid w:val="0043548A"/>
    <w:rsid w:val="00435604"/>
    <w:rsid w:val="0043572E"/>
    <w:rsid w:val="004359F6"/>
    <w:rsid w:val="00435BF4"/>
    <w:rsid w:val="00435F14"/>
    <w:rsid w:val="00435FBE"/>
    <w:rsid w:val="00436127"/>
    <w:rsid w:val="0043664A"/>
    <w:rsid w:val="00436879"/>
    <w:rsid w:val="0043688C"/>
    <w:rsid w:val="004370C3"/>
    <w:rsid w:val="00437286"/>
    <w:rsid w:val="00437517"/>
    <w:rsid w:val="004376F5"/>
    <w:rsid w:val="00437750"/>
    <w:rsid w:val="00437A52"/>
    <w:rsid w:val="00437CE5"/>
    <w:rsid w:val="00437F1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432"/>
    <w:rsid w:val="00443553"/>
    <w:rsid w:val="00443597"/>
    <w:rsid w:val="004438EA"/>
    <w:rsid w:val="00443CAF"/>
    <w:rsid w:val="00444035"/>
    <w:rsid w:val="004442F3"/>
    <w:rsid w:val="0044435E"/>
    <w:rsid w:val="00444467"/>
    <w:rsid w:val="00444530"/>
    <w:rsid w:val="004445BD"/>
    <w:rsid w:val="0044485E"/>
    <w:rsid w:val="00444904"/>
    <w:rsid w:val="00444F2C"/>
    <w:rsid w:val="00445B35"/>
    <w:rsid w:val="00445DD1"/>
    <w:rsid w:val="00445F2B"/>
    <w:rsid w:val="004463B0"/>
    <w:rsid w:val="004467E3"/>
    <w:rsid w:val="00446870"/>
    <w:rsid w:val="0044699A"/>
    <w:rsid w:val="00447179"/>
    <w:rsid w:val="00447379"/>
    <w:rsid w:val="00447D11"/>
    <w:rsid w:val="00450010"/>
    <w:rsid w:val="00450175"/>
    <w:rsid w:val="0045036C"/>
    <w:rsid w:val="004505EE"/>
    <w:rsid w:val="004507BE"/>
    <w:rsid w:val="004507FE"/>
    <w:rsid w:val="00450E7E"/>
    <w:rsid w:val="00450EB5"/>
    <w:rsid w:val="00450F0C"/>
    <w:rsid w:val="004510B7"/>
    <w:rsid w:val="00451126"/>
    <w:rsid w:val="00451601"/>
    <w:rsid w:val="00451630"/>
    <w:rsid w:val="0045165C"/>
    <w:rsid w:val="004517C8"/>
    <w:rsid w:val="00451A17"/>
    <w:rsid w:val="00452261"/>
    <w:rsid w:val="004522B2"/>
    <w:rsid w:val="0045235D"/>
    <w:rsid w:val="004523BD"/>
    <w:rsid w:val="00452525"/>
    <w:rsid w:val="00452567"/>
    <w:rsid w:val="00452AE0"/>
    <w:rsid w:val="00452F87"/>
    <w:rsid w:val="0045331B"/>
    <w:rsid w:val="0045364D"/>
    <w:rsid w:val="004536BB"/>
    <w:rsid w:val="00453873"/>
    <w:rsid w:val="0045390E"/>
    <w:rsid w:val="00453965"/>
    <w:rsid w:val="00453AFF"/>
    <w:rsid w:val="00453C07"/>
    <w:rsid w:val="00453C54"/>
    <w:rsid w:val="00453D22"/>
    <w:rsid w:val="004540A8"/>
    <w:rsid w:val="004545FF"/>
    <w:rsid w:val="0045473C"/>
    <w:rsid w:val="0045474F"/>
    <w:rsid w:val="004547B0"/>
    <w:rsid w:val="00454937"/>
    <w:rsid w:val="00454949"/>
    <w:rsid w:val="00454A6C"/>
    <w:rsid w:val="00454AB7"/>
    <w:rsid w:val="00454BB3"/>
    <w:rsid w:val="00454DC9"/>
    <w:rsid w:val="00454DCF"/>
    <w:rsid w:val="00455185"/>
    <w:rsid w:val="00455341"/>
    <w:rsid w:val="0045545C"/>
    <w:rsid w:val="00455531"/>
    <w:rsid w:val="004555F1"/>
    <w:rsid w:val="00455793"/>
    <w:rsid w:val="004558B4"/>
    <w:rsid w:val="00455CB5"/>
    <w:rsid w:val="00455E86"/>
    <w:rsid w:val="0045605D"/>
    <w:rsid w:val="00456572"/>
    <w:rsid w:val="0045691F"/>
    <w:rsid w:val="00456947"/>
    <w:rsid w:val="00456E53"/>
    <w:rsid w:val="00456F61"/>
    <w:rsid w:val="00457080"/>
    <w:rsid w:val="00457094"/>
    <w:rsid w:val="00457454"/>
    <w:rsid w:val="004575C8"/>
    <w:rsid w:val="00457A4F"/>
    <w:rsid w:val="00457A90"/>
    <w:rsid w:val="00457C8B"/>
    <w:rsid w:val="00457D52"/>
    <w:rsid w:val="004602B6"/>
    <w:rsid w:val="0046050B"/>
    <w:rsid w:val="00460719"/>
    <w:rsid w:val="0046087C"/>
    <w:rsid w:val="004608D3"/>
    <w:rsid w:val="00460B15"/>
    <w:rsid w:val="00460C11"/>
    <w:rsid w:val="00460CF8"/>
    <w:rsid w:val="00461346"/>
    <w:rsid w:val="00461383"/>
    <w:rsid w:val="004613D1"/>
    <w:rsid w:val="004615A0"/>
    <w:rsid w:val="00461668"/>
    <w:rsid w:val="004617A5"/>
    <w:rsid w:val="00461A9C"/>
    <w:rsid w:val="00461CCD"/>
    <w:rsid w:val="00461D0D"/>
    <w:rsid w:val="0046200B"/>
    <w:rsid w:val="0046220F"/>
    <w:rsid w:val="00462412"/>
    <w:rsid w:val="0046281A"/>
    <w:rsid w:val="00462B8E"/>
    <w:rsid w:val="00462DCC"/>
    <w:rsid w:val="00462EC5"/>
    <w:rsid w:val="004630AB"/>
    <w:rsid w:val="00463100"/>
    <w:rsid w:val="0046328F"/>
    <w:rsid w:val="004634A4"/>
    <w:rsid w:val="004635ED"/>
    <w:rsid w:val="00463A16"/>
    <w:rsid w:val="00463AF1"/>
    <w:rsid w:val="00463E49"/>
    <w:rsid w:val="00463F9E"/>
    <w:rsid w:val="00464661"/>
    <w:rsid w:val="004646C3"/>
    <w:rsid w:val="00464C7A"/>
    <w:rsid w:val="00464FC7"/>
    <w:rsid w:val="0046556C"/>
    <w:rsid w:val="00465887"/>
    <w:rsid w:val="004659F3"/>
    <w:rsid w:val="00465BC4"/>
    <w:rsid w:val="00465E8A"/>
    <w:rsid w:val="004664F6"/>
    <w:rsid w:val="0046653E"/>
    <w:rsid w:val="00466693"/>
    <w:rsid w:val="004666C3"/>
    <w:rsid w:val="00466C97"/>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311A"/>
    <w:rsid w:val="00473148"/>
    <w:rsid w:val="00473372"/>
    <w:rsid w:val="0047364F"/>
    <w:rsid w:val="00473B1A"/>
    <w:rsid w:val="00473C3F"/>
    <w:rsid w:val="00473C6D"/>
    <w:rsid w:val="00474346"/>
    <w:rsid w:val="004743D0"/>
    <w:rsid w:val="004747A1"/>
    <w:rsid w:val="00474956"/>
    <w:rsid w:val="00474D87"/>
    <w:rsid w:val="00474D8C"/>
    <w:rsid w:val="004752A6"/>
    <w:rsid w:val="0047533A"/>
    <w:rsid w:val="00475349"/>
    <w:rsid w:val="004756FE"/>
    <w:rsid w:val="004757C1"/>
    <w:rsid w:val="00475A60"/>
    <w:rsid w:val="00475A87"/>
    <w:rsid w:val="00475B73"/>
    <w:rsid w:val="004760CF"/>
    <w:rsid w:val="00476482"/>
    <w:rsid w:val="00476A45"/>
    <w:rsid w:val="00476D82"/>
    <w:rsid w:val="00476EB5"/>
    <w:rsid w:val="00476EEF"/>
    <w:rsid w:val="0047704A"/>
    <w:rsid w:val="004771D3"/>
    <w:rsid w:val="004776D9"/>
    <w:rsid w:val="004776DB"/>
    <w:rsid w:val="004779CD"/>
    <w:rsid w:val="00477C2D"/>
    <w:rsid w:val="00477C6A"/>
    <w:rsid w:val="00477D61"/>
    <w:rsid w:val="00477F2B"/>
    <w:rsid w:val="00480373"/>
    <w:rsid w:val="0048048F"/>
    <w:rsid w:val="00480874"/>
    <w:rsid w:val="00480BFA"/>
    <w:rsid w:val="00480DD5"/>
    <w:rsid w:val="00480FB7"/>
    <w:rsid w:val="004813E0"/>
    <w:rsid w:val="0048152B"/>
    <w:rsid w:val="00481D6D"/>
    <w:rsid w:val="00481D7C"/>
    <w:rsid w:val="004821C0"/>
    <w:rsid w:val="00482710"/>
    <w:rsid w:val="00482AA0"/>
    <w:rsid w:val="00483752"/>
    <w:rsid w:val="00483756"/>
    <w:rsid w:val="00483799"/>
    <w:rsid w:val="004837A8"/>
    <w:rsid w:val="00483C45"/>
    <w:rsid w:val="00483CBD"/>
    <w:rsid w:val="00483EC0"/>
    <w:rsid w:val="00483F81"/>
    <w:rsid w:val="0048403C"/>
    <w:rsid w:val="00484197"/>
    <w:rsid w:val="0048476D"/>
    <w:rsid w:val="00484F97"/>
    <w:rsid w:val="00485049"/>
    <w:rsid w:val="00485254"/>
    <w:rsid w:val="00485258"/>
    <w:rsid w:val="00485653"/>
    <w:rsid w:val="004856F6"/>
    <w:rsid w:val="00485F31"/>
    <w:rsid w:val="00485F98"/>
    <w:rsid w:val="004866B4"/>
    <w:rsid w:val="004866DC"/>
    <w:rsid w:val="0048691E"/>
    <w:rsid w:val="00486923"/>
    <w:rsid w:val="00486BF7"/>
    <w:rsid w:val="004876F9"/>
    <w:rsid w:val="004877CD"/>
    <w:rsid w:val="0048793C"/>
    <w:rsid w:val="00487B57"/>
    <w:rsid w:val="00487D64"/>
    <w:rsid w:val="0049009A"/>
    <w:rsid w:val="004900BE"/>
    <w:rsid w:val="00490294"/>
    <w:rsid w:val="004903F5"/>
    <w:rsid w:val="00490466"/>
    <w:rsid w:val="00490489"/>
    <w:rsid w:val="00490991"/>
    <w:rsid w:val="00490C33"/>
    <w:rsid w:val="00490D1D"/>
    <w:rsid w:val="00490D2E"/>
    <w:rsid w:val="00490E27"/>
    <w:rsid w:val="00490F26"/>
    <w:rsid w:val="00490F61"/>
    <w:rsid w:val="0049119A"/>
    <w:rsid w:val="00491267"/>
    <w:rsid w:val="004913E5"/>
    <w:rsid w:val="004915D5"/>
    <w:rsid w:val="00491684"/>
    <w:rsid w:val="0049189D"/>
    <w:rsid w:val="00491ADE"/>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3E36"/>
    <w:rsid w:val="004940EA"/>
    <w:rsid w:val="00494212"/>
    <w:rsid w:val="00494422"/>
    <w:rsid w:val="004945E1"/>
    <w:rsid w:val="00494BFE"/>
    <w:rsid w:val="00494C90"/>
    <w:rsid w:val="00494F8B"/>
    <w:rsid w:val="00495262"/>
    <w:rsid w:val="004952B2"/>
    <w:rsid w:val="0049533B"/>
    <w:rsid w:val="0049588D"/>
    <w:rsid w:val="00495976"/>
    <w:rsid w:val="00495FEA"/>
    <w:rsid w:val="004960C8"/>
    <w:rsid w:val="00496313"/>
    <w:rsid w:val="004965E3"/>
    <w:rsid w:val="00496883"/>
    <w:rsid w:val="004969CE"/>
    <w:rsid w:val="00496C1D"/>
    <w:rsid w:val="00496C23"/>
    <w:rsid w:val="00496E46"/>
    <w:rsid w:val="00496E47"/>
    <w:rsid w:val="0049748C"/>
    <w:rsid w:val="0049759D"/>
    <w:rsid w:val="0049776D"/>
    <w:rsid w:val="004978AA"/>
    <w:rsid w:val="00497E1C"/>
    <w:rsid w:val="004A0A9F"/>
    <w:rsid w:val="004A0BAD"/>
    <w:rsid w:val="004A0C4A"/>
    <w:rsid w:val="004A0FCF"/>
    <w:rsid w:val="004A149B"/>
    <w:rsid w:val="004A150D"/>
    <w:rsid w:val="004A1629"/>
    <w:rsid w:val="004A19BF"/>
    <w:rsid w:val="004A1A43"/>
    <w:rsid w:val="004A1B5B"/>
    <w:rsid w:val="004A222A"/>
    <w:rsid w:val="004A23D3"/>
    <w:rsid w:val="004A2673"/>
    <w:rsid w:val="004A27F2"/>
    <w:rsid w:val="004A2875"/>
    <w:rsid w:val="004A2CA4"/>
    <w:rsid w:val="004A3181"/>
    <w:rsid w:val="004A3284"/>
    <w:rsid w:val="004A337B"/>
    <w:rsid w:val="004A33BC"/>
    <w:rsid w:val="004A3809"/>
    <w:rsid w:val="004A3E5D"/>
    <w:rsid w:val="004A3F5F"/>
    <w:rsid w:val="004A3FF5"/>
    <w:rsid w:val="004A4096"/>
    <w:rsid w:val="004A43FF"/>
    <w:rsid w:val="004A4D0A"/>
    <w:rsid w:val="004A4E66"/>
    <w:rsid w:val="004A4E75"/>
    <w:rsid w:val="004A504D"/>
    <w:rsid w:val="004A50E5"/>
    <w:rsid w:val="004A5110"/>
    <w:rsid w:val="004A5363"/>
    <w:rsid w:val="004A5454"/>
    <w:rsid w:val="004A595E"/>
    <w:rsid w:val="004A597B"/>
    <w:rsid w:val="004A5CC3"/>
    <w:rsid w:val="004A637A"/>
    <w:rsid w:val="004A638B"/>
    <w:rsid w:val="004A68C8"/>
    <w:rsid w:val="004A6939"/>
    <w:rsid w:val="004A707E"/>
    <w:rsid w:val="004A708E"/>
    <w:rsid w:val="004A736A"/>
    <w:rsid w:val="004A7807"/>
    <w:rsid w:val="004A7FBC"/>
    <w:rsid w:val="004B010F"/>
    <w:rsid w:val="004B02F0"/>
    <w:rsid w:val="004B0636"/>
    <w:rsid w:val="004B10B9"/>
    <w:rsid w:val="004B11A5"/>
    <w:rsid w:val="004B13FE"/>
    <w:rsid w:val="004B1549"/>
    <w:rsid w:val="004B177D"/>
    <w:rsid w:val="004B1795"/>
    <w:rsid w:val="004B18E8"/>
    <w:rsid w:val="004B191E"/>
    <w:rsid w:val="004B1B97"/>
    <w:rsid w:val="004B1FE6"/>
    <w:rsid w:val="004B2409"/>
    <w:rsid w:val="004B2911"/>
    <w:rsid w:val="004B296B"/>
    <w:rsid w:val="004B2CEB"/>
    <w:rsid w:val="004B2D61"/>
    <w:rsid w:val="004B2F3C"/>
    <w:rsid w:val="004B3124"/>
    <w:rsid w:val="004B31D0"/>
    <w:rsid w:val="004B371E"/>
    <w:rsid w:val="004B3880"/>
    <w:rsid w:val="004B38B7"/>
    <w:rsid w:val="004B3A1D"/>
    <w:rsid w:val="004B3AA4"/>
    <w:rsid w:val="004B3C6D"/>
    <w:rsid w:val="004B3C78"/>
    <w:rsid w:val="004B3CDE"/>
    <w:rsid w:val="004B3F18"/>
    <w:rsid w:val="004B4069"/>
    <w:rsid w:val="004B41A9"/>
    <w:rsid w:val="004B4295"/>
    <w:rsid w:val="004B42C0"/>
    <w:rsid w:val="004B46D9"/>
    <w:rsid w:val="004B493A"/>
    <w:rsid w:val="004B4D09"/>
    <w:rsid w:val="004B4F38"/>
    <w:rsid w:val="004B558E"/>
    <w:rsid w:val="004B5617"/>
    <w:rsid w:val="004B58DC"/>
    <w:rsid w:val="004B5AB6"/>
    <w:rsid w:val="004B5CAB"/>
    <w:rsid w:val="004B5D95"/>
    <w:rsid w:val="004B5E0B"/>
    <w:rsid w:val="004B6233"/>
    <w:rsid w:val="004B6662"/>
    <w:rsid w:val="004B69BC"/>
    <w:rsid w:val="004B6A7B"/>
    <w:rsid w:val="004B6B09"/>
    <w:rsid w:val="004B6B82"/>
    <w:rsid w:val="004B7069"/>
    <w:rsid w:val="004B7319"/>
    <w:rsid w:val="004B7451"/>
    <w:rsid w:val="004B7638"/>
    <w:rsid w:val="004B7CBD"/>
    <w:rsid w:val="004B7E79"/>
    <w:rsid w:val="004B7F43"/>
    <w:rsid w:val="004C002F"/>
    <w:rsid w:val="004C015A"/>
    <w:rsid w:val="004C02AC"/>
    <w:rsid w:val="004C036D"/>
    <w:rsid w:val="004C03B4"/>
    <w:rsid w:val="004C066C"/>
    <w:rsid w:val="004C0A9B"/>
    <w:rsid w:val="004C0B5E"/>
    <w:rsid w:val="004C0E44"/>
    <w:rsid w:val="004C0E67"/>
    <w:rsid w:val="004C1099"/>
    <w:rsid w:val="004C10D8"/>
    <w:rsid w:val="004C11D1"/>
    <w:rsid w:val="004C143B"/>
    <w:rsid w:val="004C1459"/>
    <w:rsid w:val="004C1A60"/>
    <w:rsid w:val="004C2013"/>
    <w:rsid w:val="004C2179"/>
    <w:rsid w:val="004C252F"/>
    <w:rsid w:val="004C2DB8"/>
    <w:rsid w:val="004C2EAD"/>
    <w:rsid w:val="004C311A"/>
    <w:rsid w:val="004C31F3"/>
    <w:rsid w:val="004C32EB"/>
    <w:rsid w:val="004C35C7"/>
    <w:rsid w:val="004C369F"/>
    <w:rsid w:val="004C399A"/>
    <w:rsid w:val="004C3B76"/>
    <w:rsid w:val="004C3BB3"/>
    <w:rsid w:val="004C3C3E"/>
    <w:rsid w:val="004C401E"/>
    <w:rsid w:val="004C40CC"/>
    <w:rsid w:val="004C438D"/>
    <w:rsid w:val="004C4550"/>
    <w:rsid w:val="004C468D"/>
    <w:rsid w:val="004C4E62"/>
    <w:rsid w:val="004C4EA2"/>
    <w:rsid w:val="004C50F7"/>
    <w:rsid w:val="004C523F"/>
    <w:rsid w:val="004C54C0"/>
    <w:rsid w:val="004C55A1"/>
    <w:rsid w:val="004C580F"/>
    <w:rsid w:val="004C5F11"/>
    <w:rsid w:val="004C6243"/>
    <w:rsid w:val="004C63AA"/>
    <w:rsid w:val="004C63D8"/>
    <w:rsid w:val="004C640C"/>
    <w:rsid w:val="004C6471"/>
    <w:rsid w:val="004C6557"/>
    <w:rsid w:val="004C6690"/>
    <w:rsid w:val="004C69F7"/>
    <w:rsid w:val="004C6B63"/>
    <w:rsid w:val="004C6C48"/>
    <w:rsid w:val="004C6D16"/>
    <w:rsid w:val="004C6D74"/>
    <w:rsid w:val="004C6DC9"/>
    <w:rsid w:val="004C6DF7"/>
    <w:rsid w:val="004C7068"/>
    <w:rsid w:val="004C7112"/>
    <w:rsid w:val="004C7431"/>
    <w:rsid w:val="004C75DA"/>
    <w:rsid w:val="004C7D3D"/>
    <w:rsid w:val="004C7F48"/>
    <w:rsid w:val="004D0199"/>
    <w:rsid w:val="004D0761"/>
    <w:rsid w:val="004D10F7"/>
    <w:rsid w:val="004D150B"/>
    <w:rsid w:val="004D16CD"/>
    <w:rsid w:val="004D18C8"/>
    <w:rsid w:val="004D19EC"/>
    <w:rsid w:val="004D1A15"/>
    <w:rsid w:val="004D1AB0"/>
    <w:rsid w:val="004D1B8F"/>
    <w:rsid w:val="004D1D7A"/>
    <w:rsid w:val="004D1D98"/>
    <w:rsid w:val="004D1DB0"/>
    <w:rsid w:val="004D23F8"/>
    <w:rsid w:val="004D27D2"/>
    <w:rsid w:val="004D282B"/>
    <w:rsid w:val="004D2ABC"/>
    <w:rsid w:val="004D2AEC"/>
    <w:rsid w:val="004D2ECC"/>
    <w:rsid w:val="004D3305"/>
    <w:rsid w:val="004D331A"/>
    <w:rsid w:val="004D33AD"/>
    <w:rsid w:val="004D3829"/>
    <w:rsid w:val="004D3882"/>
    <w:rsid w:val="004D38F7"/>
    <w:rsid w:val="004D4077"/>
    <w:rsid w:val="004D4207"/>
    <w:rsid w:val="004D443B"/>
    <w:rsid w:val="004D464B"/>
    <w:rsid w:val="004D46C1"/>
    <w:rsid w:val="004D4B1A"/>
    <w:rsid w:val="004D4C50"/>
    <w:rsid w:val="004D4E23"/>
    <w:rsid w:val="004D4ED8"/>
    <w:rsid w:val="004D503A"/>
    <w:rsid w:val="004D51FE"/>
    <w:rsid w:val="004D581D"/>
    <w:rsid w:val="004D5B10"/>
    <w:rsid w:val="004D62D2"/>
    <w:rsid w:val="004D6300"/>
    <w:rsid w:val="004D6724"/>
    <w:rsid w:val="004D6787"/>
    <w:rsid w:val="004D68CB"/>
    <w:rsid w:val="004D710A"/>
    <w:rsid w:val="004D7257"/>
    <w:rsid w:val="004D73D2"/>
    <w:rsid w:val="004D75F7"/>
    <w:rsid w:val="004D7685"/>
    <w:rsid w:val="004D76B4"/>
    <w:rsid w:val="004D773F"/>
    <w:rsid w:val="004D7807"/>
    <w:rsid w:val="004E00D4"/>
    <w:rsid w:val="004E0261"/>
    <w:rsid w:val="004E05C5"/>
    <w:rsid w:val="004E066E"/>
    <w:rsid w:val="004E067D"/>
    <w:rsid w:val="004E06A3"/>
    <w:rsid w:val="004E074F"/>
    <w:rsid w:val="004E07D4"/>
    <w:rsid w:val="004E0AFC"/>
    <w:rsid w:val="004E0F3B"/>
    <w:rsid w:val="004E0FBE"/>
    <w:rsid w:val="004E0FF1"/>
    <w:rsid w:val="004E11A8"/>
    <w:rsid w:val="004E13A2"/>
    <w:rsid w:val="004E1BAF"/>
    <w:rsid w:val="004E1DEA"/>
    <w:rsid w:val="004E1FAA"/>
    <w:rsid w:val="004E2010"/>
    <w:rsid w:val="004E2306"/>
    <w:rsid w:val="004E2920"/>
    <w:rsid w:val="004E2BDF"/>
    <w:rsid w:val="004E301C"/>
    <w:rsid w:val="004E323C"/>
    <w:rsid w:val="004E3439"/>
    <w:rsid w:val="004E3753"/>
    <w:rsid w:val="004E38C4"/>
    <w:rsid w:val="004E3BBF"/>
    <w:rsid w:val="004E4146"/>
    <w:rsid w:val="004E4209"/>
    <w:rsid w:val="004E4320"/>
    <w:rsid w:val="004E451E"/>
    <w:rsid w:val="004E46A5"/>
    <w:rsid w:val="004E4845"/>
    <w:rsid w:val="004E4B4A"/>
    <w:rsid w:val="004E4CE0"/>
    <w:rsid w:val="004E4F1B"/>
    <w:rsid w:val="004E520C"/>
    <w:rsid w:val="004E530C"/>
    <w:rsid w:val="004E5851"/>
    <w:rsid w:val="004E5AE1"/>
    <w:rsid w:val="004E5BC5"/>
    <w:rsid w:val="004E5DAA"/>
    <w:rsid w:val="004E5E1E"/>
    <w:rsid w:val="004E605E"/>
    <w:rsid w:val="004E6072"/>
    <w:rsid w:val="004E6153"/>
    <w:rsid w:val="004E6648"/>
    <w:rsid w:val="004E6BD2"/>
    <w:rsid w:val="004E6C49"/>
    <w:rsid w:val="004E6C85"/>
    <w:rsid w:val="004E6D76"/>
    <w:rsid w:val="004E6F94"/>
    <w:rsid w:val="004E72B2"/>
    <w:rsid w:val="004E7364"/>
    <w:rsid w:val="004E7561"/>
    <w:rsid w:val="004E7A5B"/>
    <w:rsid w:val="004E7ACA"/>
    <w:rsid w:val="004E7B7C"/>
    <w:rsid w:val="004E7BAC"/>
    <w:rsid w:val="004E7C99"/>
    <w:rsid w:val="004E7CFE"/>
    <w:rsid w:val="004E7F85"/>
    <w:rsid w:val="004F0646"/>
    <w:rsid w:val="004F06C9"/>
    <w:rsid w:val="004F0719"/>
    <w:rsid w:val="004F07C9"/>
    <w:rsid w:val="004F07EB"/>
    <w:rsid w:val="004F0889"/>
    <w:rsid w:val="004F0B10"/>
    <w:rsid w:val="004F0E8B"/>
    <w:rsid w:val="004F1303"/>
    <w:rsid w:val="004F174F"/>
    <w:rsid w:val="004F1797"/>
    <w:rsid w:val="004F19C3"/>
    <w:rsid w:val="004F1A86"/>
    <w:rsid w:val="004F1BD0"/>
    <w:rsid w:val="004F1D53"/>
    <w:rsid w:val="004F214C"/>
    <w:rsid w:val="004F226A"/>
    <w:rsid w:val="004F22E8"/>
    <w:rsid w:val="004F24D5"/>
    <w:rsid w:val="004F25F4"/>
    <w:rsid w:val="004F295F"/>
    <w:rsid w:val="004F2A94"/>
    <w:rsid w:val="004F2B77"/>
    <w:rsid w:val="004F3085"/>
    <w:rsid w:val="004F3269"/>
    <w:rsid w:val="004F38E1"/>
    <w:rsid w:val="004F3956"/>
    <w:rsid w:val="004F3A5C"/>
    <w:rsid w:val="004F3C61"/>
    <w:rsid w:val="004F4072"/>
    <w:rsid w:val="004F45ED"/>
    <w:rsid w:val="004F4A7D"/>
    <w:rsid w:val="004F4CA7"/>
    <w:rsid w:val="004F4EF4"/>
    <w:rsid w:val="004F50AA"/>
    <w:rsid w:val="004F5310"/>
    <w:rsid w:val="004F57E8"/>
    <w:rsid w:val="004F58B6"/>
    <w:rsid w:val="004F58EB"/>
    <w:rsid w:val="004F592B"/>
    <w:rsid w:val="004F5AC8"/>
    <w:rsid w:val="004F5C64"/>
    <w:rsid w:val="004F5E23"/>
    <w:rsid w:val="004F5F62"/>
    <w:rsid w:val="004F640B"/>
    <w:rsid w:val="004F673C"/>
    <w:rsid w:val="004F6759"/>
    <w:rsid w:val="004F6C25"/>
    <w:rsid w:val="004F719E"/>
    <w:rsid w:val="004F7427"/>
    <w:rsid w:val="004F753A"/>
    <w:rsid w:val="004F79BC"/>
    <w:rsid w:val="004F7B6E"/>
    <w:rsid w:val="004F7E8E"/>
    <w:rsid w:val="00500068"/>
    <w:rsid w:val="005002FD"/>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302C"/>
    <w:rsid w:val="00503054"/>
    <w:rsid w:val="005030D4"/>
    <w:rsid w:val="005033DA"/>
    <w:rsid w:val="00503579"/>
    <w:rsid w:val="005036A2"/>
    <w:rsid w:val="00503AE2"/>
    <w:rsid w:val="00503C1D"/>
    <w:rsid w:val="00503C6E"/>
    <w:rsid w:val="00503CB6"/>
    <w:rsid w:val="00503D93"/>
    <w:rsid w:val="00503EA4"/>
    <w:rsid w:val="00503F2A"/>
    <w:rsid w:val="00504E49"/>
    <w:rsid w:val="00504FCD"/>
    <w:rsid w:val="00505155"/>
    <w:rsid w:val="005052DF"/>
    <w:rsid w:val="0050552A"/>
    <w:rsid w:val="005057B6"/>
    <w:rsid w:val="00505A3C"/>
    <w:rsid w:val="00505CB7"/>
    <w:rsid w:val="00505E7C"/>
    <w:rsid w:val="005060E3"/>
    <w:rsid w:val="00506174"/>
    <w:rsid w:val="00506387"/>
    <w:rsid w:val="005065FE"/>
    <w:rsid w:val="005067E9"/>
    <w:rsid w:val="005068ED"/>
    <w:rsid w:val="00506CAD"/>
    <w:rsid w:val="00506F90"/>
    <w:rsid w:val="005070F4"/>
    <w:rsid w:val="00507110"/>
    <w:rsid w:val="00507252"/>
    <w:rsid w:val="005076E8"/>
    <w:rsid w:val="005079D8"/>
    <w:rsid w:val="00507A5F"/>
    <w:rsid w:val="0051003E"/>
    <w:rsid w:val="005101F5"/>
    <w:rsid w:val="00510477"/>
    <w:rsid w:val="00510493"/>
    <w:rsid w:val="00510D3F"/>
    <w:rsid w:val="00510DB5"/>
    <w:rsid w:val="00510EE8"/>
    <w:rsid w:val="00511013"/>
    <w:rsid w:val="0051128D"/>
    <w:rsid w:val="00511417"/>
    <w:rsid w:val="00511483"/>
    <w:rsid w:val="005117BC"/>
    <w:rsid w:val="00511E91"/>
    <w:rsid w:val="00511F6D"/>
    <w:rsid w:val="0051202C"/>
    <w:rsid w:val="005120CE"/>
    <w:rsid w:val="00512422"/>
    <w:rsid w:val="00512580"/>
    <w:rsid w:val="00512E99"/>
    <w:rsid w:val="005135F6"/>
    <w:rsid w:val="0051393C"/>
    <w:rsid w:val="0051398C"/>
    <w:rsid w:val="00513A4A"/>
    <w:rsid w:val="00513C36"/>
    <w:rsid w:val="00513C97"/>
    <w:rsid w:val="00513F3D"/>
    <w:rsid w:val="00513FD6"/>
    <w:rsid w:val="005142C4"/>
    <w:rsid w:val="00514AA4"/>
    <w:rsid w:val="00514ACC"/>
    <w:rsid w:val="00514E63"/>
    <w:rsid w:val="00514FE2"/>
    <w:rsid w:val="00515AE4"/>
    <w:rsid w:val="00515DC6"/>
    <w:rsid w:val="00515E86"/>
    <w:rsid w:val="005160CF"/>
    <w:rsid w:val="0051645C"/>
    <w:rsid w:val="005166C3"/>
    <w:rsid w:val="00516C47"/>
    <w:rsid w:val="00516F82"/>
    <w:rsid w:val="0051742D"/>
    <w:rsid w:val="0051772B"/>
    <w:rsid w:val="00517963"/>
    <w:rsid w:val="00517C68"/>
    <w:rsid w:val="00517D6C"/>
    <w:rsid w:val="00517FD2"/>
    <w:rsid w:val="005202CD"/>
    <w:rsid w:val="00520560"/>
    <w:rsid w:val="0052062C"/>
    <w:rsid w:val="00520855"/>
    <w:rsid w:val="005208C8"/>
    <w:rsid w:val="00520B5F"/>
    <w:rsid w:val="00521341"/>
    <w:rsid w:val="00521574"/>
    <w:rsid w:val="00521650"/>
    <w:rsid w:val="0052175E"/>
    <w:rsid w:val="005218CE"/>
    <w:rsid w:val="00521C68"/>
    <w:rsid w:val="00521CFF"/>
    <w:rsid w:val="00521D33"/>
    <w:rsid w:val="00521D93"/>
    <w:rsid w:val="00521E84"/>
    <w:rsid w:val="005220D2"/>
    <w:rsid w:val="0052221D"/>
    <w:rsid w:val="0052232B"/>
    <w:rsid w:val="00522400"/>
    <w:rsid w:val="0052304D"/>
    <w:rsid w:val="00523251"/>
    <w:rsid w:val="00523383"/>
    <w:rsid w:val="00523664"/>
    <w:rsid w:val="005236FC"/>
    <w:rsid w:val="00523757"/>
    <w:rsid w:val="00523880"/>
    <w:rsid w:val="005239C2"/>
    <w:rsid w:val="00523E5A"/>
    <w:rsid w:val="00523E72"/>
    <w:rsid w:val="00523F7A"/>
    <w:rsid w:val="005245BE"/>
    <w:rsid w:val="0052476B"/>
    <w:rsid w:val="0052486E"/>
    <w:rsid w:val="00524937"/>
    <w:rsid w:val="00524A7A"/>
    <w:rsid w:val="00524C5D"/>
    <w:rsid w:val="00524D20"/>
    <w:rsid w:val="00525522"/>
    <w:rsid w:val="00525872"/>
    <w:rsid w:val="0052593E"/>
    <w:rsid w:val="005259A6"/>
    <w:rsid w:val="00525A42"/>
    <w:rsid w:val="00525AC5"/>
    <w:rsid w:val="00525CCE"/>
    <w:rsid w:val="00525DB8"/>
    <w:rsid w:val="00525DF8"/>
    <w:rsid w:val="0052608E"/>
    <w:rsid w:val="00526125"/>
    <w:rsid w:val="00526220"/>
    <w:rsid w:val="00526470"/>
    <w:rsid w:val="005264DA"/>
    <w:rsid w:val="0052678F"/>
    <w:rsid w:val="005267D7"/>
    <w:rsid w:val="005268C1"/>
    <w:rsid w:val="00526904"/>
    <w:rsid w:val="0052693C"/>
    <w:rsid w:val="00526A65"/>
    <w:rsid w:val="00526A86"/>
    <w:rsid w:val="00526DD2"/>
    <w:rsid w:val="005270AA"/>
    <w:rsid w:val="005270E5"/>
    <w:rsid w:val="0052721C"/>
    <w:rsid w:val="00527340"/>
    <w:rsid w:val="0052754F"/>
    <w:rsid w:val="00527589"/>
    <w:rsid w:val="0052758B"/>
    <w:rsid w:val="00527A75"/>
    <w:rsid w:val="00527B56"/>
    <w:rsid w:val="00527CA7"/>
    <w:rsid w:val="00527D6C"/>
    <w:rsid w:val="00527ED1"/>
    <w:rsid w:val="005301B5"/>
    <w:rsid w:val="005302E0"/>
    <w:rsid w:val="00530384"/>
    <w:rsid w:val="005306C9"/>
    <w:rsid w:val="005308F8"/>
    <w:rsid w:val="00530A25"/>
    <w:rsid w:val="00530B12"/>
    <w:rsid w:val="00530BE5"/>
    <w:rsid w:val="00530EA1"/>
    <w:rsid w:val="00531443"/>
    <w:rsid w:val="0053144F"/>
    <w:rsid w:val="005317D0"/>
    <w:rsid w:val="00531A76"/>
    <w:rsid w:val="00531CDC"/>
    <w:rsid w:val="00531DA6"/>
    <w:rsid w:val="00531E1B"/>
    <w:rsid w:val="0053207D"/>
    <w:rsid w:val="0053237C"/>
    <w:rsid w:val="00532B2C"/>
    <w:rsid w:val="00532BB5"/>
    <w:rsid w:val="00533728"/>
    <w:rsid w:val="005337A7"/>
    <w:rsid w:val="005337CD"/>
    <w:rsid w:val="00533A2A"/>
    <w:rsid w:val="00533BCE"/>
    <w:rsid w:val="00533C6B"/>
    <w:rsid w:val="00533CB9"/>
    <w:rsid w:val="00533F47"/>
    <w:rsid w:val="00533F5D"/>
    <w:rsid w:val="00533FBD"/>
    <w:rsid w:val="0053428D"/>
    <w:rsid w:val="005342F5"/>
    <w:rsid w:val="0053446A"/>
    <w:rsid w:val="005345ED"/>
    <w:rsid w:val="00534631"/>
    <w:rsid w:val="0053492C"/>
    <w:rsid w:val="0053521C"/>
    <w:rsid w:val="0053546D"/>
    <w:rsid w:val="00535757"/>
    <w:rsid w:val="00535A1C"/>
    <w:rsid w:val="00535AC2"/>
    <w:rsid w:val="00535D33"/>
    <w:rsid w:val="00535D48"/>
    <w:rsid w:val="00536047"/>
    <w:rsid w:val="00536163"/>
    <w:rsid w:val="00536334"/>
    <w:rsid w:val="00536B5C"/>
    <w:rsid w:val="00536E36"/>
    <w:rsid w:val="00536E5F"/>
    <w:rsid w:val="00537131"/>
    <w:rsid w:val="0053722C"/>
    <w:rsid w:val="00537863"/>
    <w:rsid w:val="005378D1"/>
    <w:rsid w:val="005379B8"/>
    <w:rsid w:val="00537A86"/>
    <w:rsid w:val="00537C96"/>
    <w:rsid w:val="00537D44"/>
    <w:rsid w:val="00537EB9"/>
    <w:rsid w:val="00540099"/>
    <w:rsid w:val="005401C2"/>
    <w:rsid w:val="005402E2"/>
    <w:rsid w:val="00540486"/>
    <w:rsid w:val="00540540"/>
    <w:rsid w:val="0054083E"/>
    <w:rsid w:val="00540C91"/>
    <w:rsid w:val="00540CB3"/>
    <w:rsid w:val="00540EDF"/>
    <w:rsid w:val="00540FF9"/>
    <w:rsid w:val="0054105D"/>
    <w:rsid w:val="005416D9"/>
    <w:rsid w:val="00541C6B"/>
    <w:rsid w:val="00541E27"/>
    <w:rsid w:val="00541E45"/>
    <w:rsid w:val="00542117"/>
    <w:rsid w:val="0054224D"/>
    <w:rsid w:val="005422B0"/>
    <w:rsid w:val="00542408"/>
    <w:rsid w:val="005424C9"/>
    <w:rsid w:val="0054288C"/>
    <w:rsid w:val="00542986"/>
    <w:rsid w:val="00542CA5"/>
    <w:rsid w:val="00542D51"/>
    <w:rsid w:val="00542FC4"/>
    <w:rsid w:val="00543019"/>
    <w:rsid w:val="00543212"/>
    <w:rsid w:val="005435D6"/>
    <w:rsid w:val="0054367B"/>
    <w:rsid w:val="0054379F"/>
    <w:rsid w:val="00543809"/>
    <w:rsid w:val="005439AE"/>
    <w:rsid w:val="00543C53"/>
    <w:rsid w:val="00544541"/>
    <w:rsid w:val="005448AD"/>
    <w:rsid w:val="00544962"/>
    <w:rsid w:val="00544B32"/>
    <w:rsid w:val="00544F2D"/>
    <w:rsid w:val="005450AA"/>
    <w:rsid w:val="00545115"/>
    <w:rsid w:val="005452F5"/>
    <w:rsid w:val="005456A5"/>
    <w:rsid w:val="00545955"/>
    <w:rsid w:val="00545C6F"/>
    <w:rsid w:val="00545C9B"/>
    <w:rsid w:val="00545DDA"/>
    <w:rsid w:val="00545EC5"/>
    <w:rsid w:val="00545F00"/>
    <w:rsid w:val="00546047"/>
    <w:rsid w:val="005464FD"/>
    <w:rsid w:val="00546674"/>
    <w:rsid w:val="0054680F"/>
    <w:rsid w:val="00546835"/>
    <w:rsid w:val="0054698B"/>
    <w:rsid w:val="00546AF3"/>
    <w:rsid w:val="00546DA4"/>
    <w:rsid w:val="005470A6"/>
    <w:rsid w:val="00547161"/>
    <w:rsid w:val="005471BF"/>
    <w:rsid w:val="0054739F"/>
    <w:rsid w:val="005476E5"/>
    <w:rsid w:val="00547703"/>
    <w:rsid w:val="00547716"/>
    <w:rsid w:val="00547778"/>
    <w:rsid w:val="00547A04"/>
    <w:rsid w:val="00547AB8"/>
    <w:rsid w:val="00547B17"/>
    <w:rsid w:val="00547ED2"/>
    <w:rsid w:val="00550058"/>
    <w:rsid w:val="005502C7"/>
    <w:rsid w:val="00550337"/>
    <w:rsid w:val="00550604"/>
    <w:rsid w:val="00550B72"/>
    <w:rsid w:val="00550BDE"/>
    <w:rsid w:val="00550DDE"/>
    <w:rsid w:val="00550E03"/>
    <w:rsid w:val="00551190"/>
    <w:rsid w:val="0055133C"/>
    <w:rsid w:val="005513A9"/>
    <w:rsid w:val="0055198E"/>
    <w:rsid w:val="00551B76"/>
    <w:rsid w:val="00551CD3"/>
    <w:rsid w:val="00551F21"/>
    <w:rsid w:val="005520E0"/>
    <w:rsid w:val="00552171"/>
    <w:rsid w:val="00552344"/>
    <w:rsid w:val="0055299A"/>
    <w:rsid w:val="00552D8C"/>
    <w:rsid w:val="00552ED1"/>
    <w:rsid w:val="005532D2"/>
    <w:rsid w:val="005532E5"/>
    <w:rsid w:val="005533CC"/>
    <w:rsid w:val="005534AD"/>
    <w:rsid w:val="00553B8A"/>
    <w:rsid w:val="00553EB9"/>
    <w:rsid w:val="0055431B"/>
    <w:rsid w:val="0055446F"/>
    <w:rsid w:val="00554750"/>
    <w:rsid w:val="0055477E"/>
    <w:rsid w:val="005549EF"/>
    <w:rsid w:val="00554B6F"/>
    <w:rsid w:val="00554C08"/>
    <w:rsid w:val="00555085"/>
    <w:rsid w:val="0055531D"/>
    <w:rsid w:val="005554EA"/>
    <w:rsid w:val="00555520"/>
    <w:rsid w:val="00555684"/>
    <w:rsid w:val="0055594B"/>
    <w:rsid w:val="00555AAD"/>
    <w:rsid w:val="00555BF2"/>
    <w:rsid w:val="00555E0E"/>
    <w:rsid w:val="00555EDF"/>
    <w:rsid w:val="005560C5"/>
    <w:rsid w:val="005561B1"/>
    <w:rsid w:val="005568B1"/>
    <w:rsid w:val="00556BAF"/>
    <w:rsid w:val="00556E77"/>
    <w:rsid w:val="00556FD9"/>
    <w:rsid w:val="0055725D"/>
    <w:rsid w:val="005578B5"/>
    <w:rsid w:val="005578E5"/>
    <w:rsid w:val="00557B1A"/>
    <w:rsid w:val="00557B88"/>
    <w:rsid w:val="00557DB6"/>
    <w:rsid w:val="00557F12"/>
    <w:rsid w:val="0056018F"/>
    <w:rsid w:val="00560430"/>
    <w:rsid w:val="00560521"/>
    <w:rsid w:val="0056068A"/>
    <w:rsid w:val="0056088B"/>
    <w:rsid w:val="00560CE3"/>
    <w:rsid w:val="005610D3"/>
    <w:rsid w:val="0056110C"/>
    <w:rsid w:val="005611BD"/>
    <w:rsid w:val="0056138E"/>
    <w:rsid w:val="0056146F"/>
    <w:rsid w:val="005616D0"/>
    <w:rsid w:val="00561A01"/>
    <w:rsid w:val="00562050"/>
    <w:rsid w:val="0056234E"/>
    <w:rsid w:val="00562455"/>
    <w:rsid w:val="0056254F"/>
    <w:rsid w:val="0056281A"/>
    <w:rsid w:val="00562971"/>
    <w:rsid w:val="00562AAD"/>
    <w:rsid w:val="00562B2F"/>
    <w:rsid w:val="00562C30"/>
    <w:rsid w:val="00563067"/>
    <w:rsid w:val="005632B2"/>
    <w:rsid w:val="00563442"/>
    <w:rsid w:val="00563486"/>
    <w:rsid w:val="00564034"/>
    <w:rsid w:val="00564529"/>
    <w:rsid w:val="005645A5"/>
    <w:rsid w:val="0056487E"/>
    <w:rsid w:val="0056498C"/>
    <w:rsid w:val="00564A33"/>
    <w:rsid w:val="00564BD6"/>
    <w:rsid w:val="00564D31"/>
    <w:rsid w:val="00564ED1"/>
    <w:rsid w:val="005651EA"/>
    <w:rsid w:val="005652D5"/>
    <w:rsid w:val="0056547A"/>
    <w:rsid w:val="00565730"/>
    <w:rsid w:val="005658C0"/>
    <w:rsid w:val="00565A5A"/>
    <w:rsid w:val="00565B5C"/>
    <w:rsid w:val="00565CC5"/>
    <w:rsid w:val="00565EF7"/>
    <w:rsid w:val="005663C1"/>
    <w:rsid w:val="00566422"/>
    <w:rsid w:val="005667B5"/>
    <w:rsid w:val="005669CC"/>
    <w:rsid w:val="00566CE4"/>
    <w:rsid w:val="00566D6D"/>
    <w:rsid w:val="00566EEB"/>
    <w:rsid w:val="00566FFF"/>
    <w:rsid w:val="0056716A"/>
    <w:rsid w:val="00567231"/>
    <w:rsid w:val="005675BD"/>
    <w:rsid w:val="00567666"/>
    <w:rsid w:val="0056768A"/>
    <w:rsid w:val="00567994"/>
    <w:rsid w:val="00567AB4"/>
    <w:rsid w:val="00567AD0"/>
    <w:rsid w:val="00567B24"/>
    <w:rsid w:val="00567B60"/>
    <w:rsid w:val="00567BA3"/>
    <w:rsid w:val="00567C09"/>
    <w:rsid w:val="00567C5B"/>
    <w:rsid w:val="005701A1"/>
    <w:rsid w:val="005701BF"/>
    <w:rsid w:val="005704AA"/>
    <w:rsid w:val="005704F4"/>
    <w:rsid w:val="00570500"/>
    <w:rsid w:val="00570E3C"/>
    <w:rsid w:val="00571174"/>
    <w:rsid w:val="005712A1"/>
    <w:rsid w:val="005712BD"/>
    <w:rsid w:val="005712F8"/>
    <w:rsid w:val="00571B21"/>
    <w:rsid w:val="00571B74"/>
    <w:rsid w:val="0057209C"/>
    <w:rsid w:val="005725EA"/>
    <w:rsid w:val="005726A3"/>
    <w:rsid w:val="00572886"/>
    <w:rsid w:val="00572934"/>
    <w:rsid w:val="00572936"/>
    <w:rsid w:val="00572AA3"/>
    <w:rsid w:val="005730C9"/>
    <w:rsid w:val="005734DE"/>
    <w:rsid w:val="00573557"/>
    <w:rsid w:val="005736E0"/>
    <w:rsid w:val="005738B4"/>
    <w:rsid w:val="005739E7"/>
    <w:rsid w:val="00573A07"/>
    <w:rsid w:val="00573DD8"/>
    <w:rsid w:val="00574007"/>
    <w:rsid w:val="0057410B"/>
    <w:rsid w:val="00574642"/>
    <w:rsid w:val="0057465B"/>
    <w:rsid w:val="00574742"/>
    <w:rsid w:val="00574C4D"/>
    <w:rsid w:val="00574EA9"/>
    <w:rsid w:val="005755A1"/>
    <w:rsid w:val="00575674"/>
    <w:rsid w:val="0057592A"/>
    <w:rsid w:val="0057598E"/>
    <w:rsid w:val="00575B55"/>
    <w:rsid w:val="00575E7C"/>
    <w:rsid w:val="005766EC"/>
    <w:rsid w:val="005767D9"/>
    <w:rsid w:val="00576B34"/>
    <w:rsid w:val="00576E19"/>
    <w:rsid w:val="00576E62"/>
    <w:rsid w:val="00576EFC"/>
    <w:rsid w:val="00576FE7"/>
    <w:rsid w:val="00577146"/>
    <w:rsid w:val="0057716C"/>
    <w:rsid w:val="0057732A"/>
    <w:rsid w:val="005773A0"/>
    <w:rsid w:val="0057765B"/>
    <w:rsid w:val="00577771"/>
    <w:rsid w:val="00577B42"/>
    <w:rsid w:val="00577FFE"/>
    <w:rsid w:val="005800F8"/>
    <w:rsid w:val="005801AA"/>
    <w:rsid w:val="00580424"/>
    <w:rsid w:val="0058058B"/>
    <w:rsid w:val="00580656"/>
    <w:rsid w:val="005808BC"/>
    <w:rsid w:val="005809C8"/>
    <w:rsid w:val="00580A07"/>
    <w:rsid w:val="00580BF9"/>
    <w:rsid w:val="00580CC0"/>
    <w:rsid w:val="0058107E"/>
    <w:rsid w:val="0058141C"/>
    <w:rsid w:val="00581502"/>
    <w:rsid w:val="0058154A"/>
    <w:rsid w:val="0058156A"/>
    <w:rsid w:val="00581789"/>
    <w:rsid w:val="00581869"/>
    <w:rsid w:val="00581A7F"/>
    <w:rsid w:val="00581BD2"/>
    <w:rsid w:val="00581E0B"/>
    <w:rsid w:val="00581E42"/>
    <w:rsid w:val="00581E6F"/>
    <w:rsid w:val="00582002"/>
    <w:rsid w:val="0058221C"/>
    <w:rsid w:val="005826F7"/>
    <w:rsid w:val="00582C20"/>
    <w:rsid w:val="00582C64"/>
    <w:rsid w:val="0058301F"/>
    <w:rsid w:val="00583272"/>
    <w:rsid w:val="005839F1"/>
    <w:rsid w:val="00583AEF"/>
    <w:rsid w:val="00583C58"/>
    <w:rsid w:val="00583E0F"/>
    <w:rsid w:val="00584050"/>
    <w:rsid w:val="005840BC"/>
    <w:rsid w:val="005843D8"/>
    <w:rsid w:val="00584CF3"/>
    <w:rsid w:val="0058501F"/>
    <w:rsid w:val="00585026"/>
    <w:rsid w:val="0058519E"/>
    <w:rsid w:val="005852A6"/>
    <w:rsid w:val="00585344"/>
    <w:rsid w:val="00585525"/>
    <w:rsid w:val="00585538"/>
    <w:rsid w:val="00585709"/>
    <w:rsid w:val="0058570E"/>
    <w:rsid w:val="00585B18"/>
    <w:rsid w:val="00585D19"/>
    <w:rsid w:val="00585D5F"/>
    <w:rsid w:val="005860CF"/>
    <w:rsid w:val="005861E2"/>
    <w:rsid w:val="005865B1"/>
    <w:rsid w:val="00586AB9"/>
    <w:rsid w:val="00586CB7"/>
    <w:rsid w:val="00586D72"/>
    <w:rsid w:val="00586EDF"/>
    <w:rsid w:val="00586FD6"/>
    <w:rsid w:val="005870D7"/>
    <w:rsid w:val="0058778D"/>
    <w:rsid w:val="00587825"/>
    <w:rsid w:val="0058782A"/>
    <w:rsid w:val="00587934"/>
    <w:rsid w:val="00587D2E"/>
    <w:rsid w:val="00590025"/>
    <w:rsid w:val="005900BC"/>
    <w:rsid w:val="00590CA8"/>
    <w:rsid w:val="00590CC7"/>
    <w:rsid w:val="00590E36"/>
    <w:rsid w:val="00590F71"/>
    <w:rsid w:val="005910E3"/>
    <w:rsid w:val="0059123B"/>
    <w:rsid w:val="00591B84"/>
    <w:rsid w:val="00591BB7"/>
    <w:rsid w:val="00591EA5"/>
    <w:rsid w:val="005922B9"/>
    <w:rsid w:val="00592518"/>
    <w:rsid w:val="00592570"/>
    <w:rsid w:val="0059259D"/>
    <w:rsid w:val="00592632"/>
    <w:rsid w:val="00592A3C"/>
    <w:rsid w:val="005933B5"/>
    <w:rsid w:val="0059342F"/>
    <w:rsid w:val="00593540"/>
    <w:rsid w:val="00593B7C"/>
    <w:rsid w:val="00593DCE"/>
    <w:rsid w:val="00594057"/>
    <w:rsid w:val="005940EE"/>
    <w:rsid w:val="00594183"/>
    <w:rsid w:val="00594198"/>
    <w:rsid w:val="0059476C"/>
    <w:rsid w:val="005947A9"/>
    <w:rsid w:val="005949B3"/>
    <w:rsid w:val="00594A39"/>
    <w:rsid w:val="00594C55"/>
    <w:rsid w:val="00595359"/>
    <w:rsid w:val="005957AA"/>
    <w:rsid w:val="00595A19"/>
    <w:rsid w:val="00595BCD"/>
    <w:rsid w:val="00595F55"/>
    <w:rsid w:val="0059677B"/>
    <w:rsid w:val="005967EB"/>
    <w:rsid w:val="005967F7"/>
    <w:rsid w:val="00596AC7"/>
    <w:rsid w:val="00596BFE"/>
    <w:rsid w:val="00596DF4"/>
    <w:rsid w:val="00596F16"/>
    <w:rsid w:val="005970B6"/>
    <w:rsid w:val="00597334"/>
    <w:rsid w:val="00597586"/>
    <w:rsid w:val="0059788E"/>
    <w:rsid w:val="00597930"/>
    <w:rsid w:val="00597C10"/>
    <w:rsid w:val="00597CED"/>
    <w:rsid w:val="00597E1E"/>
    <w:rsid w:val="00597ED0"/>
    <w:rsid w:val="005A004D"/>
    <w:rsid w:val="005A046E"/>
    <w:rsid w:val="005A0674"/>
    <w:rsid w:val="005A0825"/>
    <w:rsid w:val="005A0AF2"/>
    <w:rsid w:val="005A0C86"/>
    <w:rsid w:val="005A11AC"/>
    <w:rsid w:val="005A11C6"/>
    <w:rsid w:val="005A12E0"/>
    <w:rsid w:val="005A1342"/>
    <w:rsid w:val="005A17B8"/>
    <w:rsid w:val="005A1907"/>
    <w:rsid w:val="005A1C35"/>
    <w:rsid w:val="005A1C7A"/>
    <w:rsid w:val="005A1F5C"/>
    <w:rsid w:val="005A239F"/>
    <w:rsid w:val="005A27F0"/>
    <w:rsid w:val="005A2C75"/>
    <w:rsid w:val="005A33C9"/>
    <w:rsid w:val="005A34F5"/>
    <w:rsid w:val="005A3C75"/>
    <w:rsid w:val="005A3CF3"/>
    <w:rsid w:val="005A3ED3"/>
    <w:rsid w:val="005A3F93"/>
    <w:rsid w:val="005A4223"/>
    <w:rsid w:val="005A44E7"/>
    <w:rsid w:val="005A452B"/>
    <w:rsid w:val="005A45D6"/>
    <w:rsid w:val="005A4AEA"/>
    <w:rsid w:val="005A4C68"/>
    <w:rsid w:val="005A4E42"/>
    <w:rsid w:val="005A507D"/>
    <w:rsid w:val="005A54B3"/>
    <w:rsid w:val="005A5969"/>
    <w:rsid w:val="005A5B26"/>
    <w:rsid w:val="005A5C2C"/>
    <w:rsid w:val="005A5CDD"/>
    <w:rsid w:val="005A5DB7"/>
    <w:rsid w:val="005A5E37"/>
    <w:rsid w:val="005A5EEC"/>
    <w:rsid w:val="005A606D"/>
    <w:rsid w:val="005A62BC"/>
    <w:rsid w:val="005A66EE"/>
    <w:rsid w:val="005A68F5"/>
    <w:rsid w:val="005A6EF3"/>
    <w:rsid w:val="005A6F0C"/>
    <w:rsid w:val="005A719F"/>
    <w:rsid w:val="005A731B"/>
    <w:rsid w:val="005A742C"/>
    <w:rsid w:val="005A7721"/>
    <w:rsid w:val="005A77B0"/>
    <w:rsid w:val="005A7C48"/>
    <w:rsid w:val="005A7F14"/>
    <w:rsid w:val="005B00AF"/>
    <w:rsid w:val="005B00D2"/>
    <w:rsid w:val="005B02A3"/>
    <w:rsid w:val="005B0308"/>
    <w:rsid w:val="005B0412"/>
    <w:rsid w:val="005B0443"/>
    <w:rsid w:val="005B0534"/>
    <w:rsid w:val="005B061B"/>
    <w:rsid w:val="005B0739"/>
    <w:rsid w:val="005B0828"/>
    <w:rsid w:val="005B0A66"/>
    <w:rsid w:val="005B0A82"/>
    <w:rsid w:val="005B0F74"/>
    <w:rsid w:val="005B12D2"/>
    <w:rsid w:val="005B166B"/>
    <w:rsid w:val="005B18D8"/>
    <w:rsid w:val="005B1AA8"/>
    <w:rsid w:val="005B1C72"/>
    <w:rsid w:val="005B1D1D"/>
    <w:rsid w:val="005B1E1C"/>
    <w:rsid w:val="005B23D5"/>
    <w:rsid w:val="005B27C2"/>
    <w:rsid w:val="005B27F0"/>
    <w:rsid w:val="005B2853"/>
    <w:rsid w:val="005B2A0E"/>
    <w:rsid w:val="005B2E2C"/>
    <w:rsid w:val="005B2EFE"/>
    <w:rsid w:val="005B2FC9"/>
    <w:rsid w:val="005B32B6"/>
    <w:rsid w:val="005B370D"/>
    <w:rsid w:val="005B3E37"/>
    <w:rsid w:val="005B41AD"/>
    <w:rsid w:val="005B4BE4"/>
    <w:rsid w:val="005B4D3F"/>
    <w:rsid w:val="005B4F06"/>
    <w:rsid w:val="005B56F6"/>
    <w:rsid w:val="005B57C4"/>
    <w:rsid w:val="005B58FA"/>
    <w:rsid w:val="005B5987"/>
    <w:rsid w:val="005B5B89"/>
    <w:rsid w:val="005B5FFD"/>
    <w:rsid w:val="005B64CC"/>
    <w:rsid w:val="005B6602"/>
    <w:rsid w:val="005B66AB"/>
    <w:rsid w:val="005B6BC6"/>
    <w:rsid w:val="005B6C5A"/>
    <w:rsid w:val="005B6D94"/>
    <w:rsid w:val="005B7437"/>
    <w:rsid w:val="005B77F0"/>
    <w:rsid w:val="005B787B"/>
    <w:rsid w:val="005B796B"/>
    <w:rsid w:val="005B7C07"/>
    <w:rsid w:val="005B7E9D"/>
    <w:rsid w:val="005B7F84"/>
    <w:rsid w:val="005C0072"/>
    <w:rsid w:val="005C02EF"/>
    <w:rsid w:val="005C0305"/>
    <w:rsid w:val="005C03A9"/>
    <w:rsid w:val="005C03BC"/>
    <w:rsid w:val="005C0A98"/>
    <w:rsid w:val="005C0C27"/>
    <w:rsid w:val="005C0D84"/>
    <w:rsid w:val="005C10C3"/>
    <w:rsid w:val="005C14E3"/>
    <w:rsid w:val="005C15A9"/>
    <w:rsid w:val="005C15BC"/>
    <w:rsid w:val="005C176B"/>
    <w:rsid w:val="005C176C"/>
    <w:rsid w:val="005C1BA9"/>
    <w:rsid w:val="005C1D8D"/>
    <w:rsid w:val="005C1DCB"/>
    <w:rsid w:val="005C1E00"/>
    <w:rsid w:val="005C1F21"/>
    <w:rsid w:val="005C218F"/>
    <w:rsid w:val="005C272D"/>
    <w:rsid w:val="005C2776"/>
    <w:rsid w:val="005C2CA5"/>
    <w:rsid w:val="005C2D2A"/>
    <w:rsid w:val="005C3382"/>
    <w:rsid w:val="005C33EC"/>
    <w:rsid w:val="005C3622"/>
    <w:rsid w:val="005C3B25"/>
    <w:rsid w:val="005C3FEC"/>
    <w:rsid w:val="005C41EA"/>
    <w:rsid w:val="005C4235"/>
    <w:rsid w:val="005C44B6"/>
    <w:rsid w:val="005C44C7"/>
    <w:rsid w:val="005C4A59"/>
    <w:rsid w:val="005C4D27"/>
    <w:rsid w:val="005C5053"/>
    <w:rsid w:val="005C542F"/>
    <w:rsid w:val="005C54C0"/>
    <w:rsid w:val="005C5686"/>
    <w:rsid w:val="005C571B"/>
    <w:rsid w:val="005C5858"/>
    <w:rsid w:val="005C5A11"/>
    <w:rsid w:val="005C5ACE"/>
    <w:rsid w:val="005C5B33"/>
    <w:rsid w:val="005C5F7D"/>
    <w:rsid w:val="005C6113"/>
    <w:rsid w:val="005C6294"/>
    <w:rsid w:val="005C629F"/>
    <w:rsid w:val="005C67AF"/>
    <w:rsid w:val="005C67B4"/>
    <w:rsid w:val="005C68CA"/>
    <w:rsid w:val="005C68E9"/>
    <w:rsid w:val="005C69F4"/>
    <w:rsid w:val="005C6A35"/>
    <w:rsid w:val="005C6BF8"/>
    <w:rsid w:val="005C6C10"/>
    <w:rsid w:val="005C6F4B"/>
    <w:rsid w:val="005C717D"/>
    <w:rsid w:val="005C7397"/>
    <w:rsid w:val="005C75E5"/>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2607"/>
    <w:rsid w:val="005D2693"/>
    <w:rsid w:val="005D269B"/>
    <w:rsid w:val="005D26B8"/>
    <w:rsid w:val="005D2D6F"/>
    <w:rsid w:val="005D2EC1"/>
    <w:rsid w:val="005D3067"/>
    <w:rsid w:val="005D3612"/>
    <w:rsid w:val="005D39AE"/>
    <w:rsid w:val="005D3FE8"/>
    <w:rsid w:val="005D4210"/>
    <w:rsid w:val="005D446F"/>
    <w:rsid w:val="005D44E4"/>
    <w:rsid w:val="005D4757"/>
    <w:rsid w:val="005D4765"/>
    <w:rsid w:val="005D4773"/>
    <w:rsid w:val="005D47AC"/>
    <w:rsid w:val="005D486F"/>
    <w:rsid w:val="005D50F4"/>
    <w:rsid w:val="005D5191"/>
    <w:rsid w:val="005D53FE"/>
    <w:rsid w:val="005D5430"/>
    <w:rsid w:val="005D588C"/>
    <w:rsid w:val="005D5CCC"/>
    <w:rsid w:val="005D5D03"/>
    <w:rsid w:val="005D62C4"/>
    <w:rsid w:val="005D64D0"/>
    <w:rsid w:val="005D65C0"/>
    <w:rsid w:val="005D6637"/>
    <w:rsid w:val="005D6750"/>
    <w:rsid w:val="005D6C41"/>
    <w:rsid w:val="005D6D0D"/>
    <w:rsid w:val="005D6D1B"/>
    <w:rsid w:val="005D6DBE"/>
    <w:rsid w:val="005D6DC6"/>
    <w:rsid w:val="005D6EBF"/>
    <w:rsid w:val="005D76E3"/>
    <w:rsid w:val="005D772C"/>
    <w:rsid w:val="005D78B2"/>
    <w:rsid w:val="005D7A01"/>
    <w:rsid w:val="005D7D3A"/>
    <w:rsid w:val="005E0504"/>
    <w:rsid w:val="005E0719"/>
    <w:rsid w:val="005E0820"/>
    <w:rsid w:val="005E0F3A"/>
    <w:rsid w:val="005E0F41"/>
    <w:rsid w:val="005E1333"/>
    <w:rsid w:val="005E146D"/>
    <w:rsid w:val="005E1603"/>
    <w:rsid w:val="005E18D6"/>
    <w:rsid w:val="005E1A6C"/>
    <w:rsid w:val="005E1B34"/>
    <w:rsid w:val="005E1D74"/>
    <w:rsid w:val="005E22AF"/>
    <w:rsid w:val="005E2996"/>
    <w:rsid w:val="005E2C8A"/>
    <w:rsid w:val="005E2C9C"/>
    <w:rsid w:val="005E2EA6"/>
    <w:rsid w:val="005E2F66"/>
    <w:rsid w:val="005E2FB4"/>
    <w:rsid w:val="005E34FF"/>
    <w:rsid w:val="005E3F63"/>
    <w:rsid w:val="005E4266"/>
    <w:rsid w:val="005E4634"/>
    <w:rsid w:val="005E49C2"/>
    <w:rsid w:val="005E4C27"/>
    <w:rsid w:val="005E4E26"/>
    <w:rsid w:val="005E502D"/>
    <w:rsid w:val="005E5178"/>
    <w:rsid w:val="005E524A"/>
    <w:rsid w:val="005E54B6"/>
    <w:rsid w:val="005E555E"/>
    <w:rsid w:val="005E55A7"/>
    <w:rsid w:val="005E569A"/>
    <w:rsid w:val="005E5784"/>
    <w:rsid w:val="005E5B04"/>
    <w:rsid w:val="005E5C27"/>
    <w:rsid w:val="005E5C4B"/>
    <w:rsid w:val="005E61F9"/>
    <w:rsid w:val="005E63C2"/>
    <w:rsid w:val="005E63C9"/>
    <w:rsid w:val="005E643D"/>
    <w:rsid w:val="005E667D"/>
    <w:rsid w:val="005E6E0A"/>
    <w:rsid w:val="005E6E34"/>
    <w:rsid w:val="005E6F84"/>
    <w:rsid w:val="005E7267"/>
    <w:rsid w:val="005E7320"/>
    <w:rsid w:val="005E7586"/>
    <w:rsid w:val="005E75A6"/>
    <w:rsid w:val="005E7759"/>
    <w:rsid w:val="005E78BC"/>
    <w:rsid w:val="005E7B89"/>
    <w:rsid w:val="005E7C76"/>
    <w:rsid w:val="005E7E1D"/>
    <w:rsid w:val="005F0088"/>
    <w:rsid w:val="005F044F"/>
    <w:rsid w:val="005F04D3"/>
    <w:rsid w:val="005F056A"/>
    <w:rsid w:val="005F05FF"/>
    <w:rsid w:val="005F06E0"/>
    <w:rsid w:val="005F0741"/>
    <w:rsid w:val="005F0905"/>
    <w:rsid w:val="005F0E15"/>
    <w:rsid w:val="005F0F5F"/>
    <w:rsid w:val="005F108F"/>
    <w:rsid w:val="005F1110"/>
    <w:rsid w:val="005F1387"/>
    <w:rsid w:val="005F1D95"/>
    <w:rsid w:val="005F20FF"/>
    <w:rsid w:val="005F270C"/>
    <w:rsid w:val="005F29F4"/>
    <w:rsid w:val="005F2D82"/>
    <w:rsid w:val="005F2F80"/>
    <w:rsid w:val="005F3461"/>
    <w:rsid w:val="005F3F15"/>
    <w:rsid w:val="005F428C"/>
    <w:rsid w:val="005F4664"/>
    <w:rsid w:val="005F4781"/>
    <w:rsid w:val="005F4CDA"/>
    <w:rsid w:val="005F4CE2"/>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1C1"/>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0"/>
    <w:rsid w:val="00600E6D"/>
    <w:rsid w:val="0060145B"/>
    <w:rsid w:val="00601501"/>
    <w:rsid w:val="006016CA"/>
    <w:rsid w:val="006017D6"/>
    <w:rsid w:val="00601865"/>
    <w:rsid w:val="00602276"/>
    <w:rsid w:val="006024B1"/>
    <w:rsid w:val="0060252E"/>
    <w:rsid w:val="0060261A"/>
    <w:rsid w:val="0060261C"/>
    <w:rsid w:val="006029BC"/>
    <w:rsid w:val="006029ED"/>
    <w:rsid w:val="0060306B"/>
    <w:rsid w:val="00603154"/>
    <w:rsid w:val="006032E4"/>
    <w:rsid w:val="00603865"/>
    <w:rsid w:val="00603932"/>
    <w:rsid w:val="00603BC9"/>
    <w:rsid w:val="00604377"/>
    <w:rsid w:val="006048D9"/>
    <w:rsid w:val="006049FF"/>
    <w:rsid w:val="00604B8F"/>
    <w:rsid w:val="00604BE2"/>
    <w:rsid w:val="0060517F"/>
    <w:rsid w:val="006052CB"/>
    <w:rsid w:val="006054AD"/>
    <w:rsid w:val="00605762"/>
    <w:rsid w:val="006057E6"/>
    <w:rsid w:val="00605891"/>
    <w:rsid w:val="00605AB0"/>
    <w:rsid w:val="00605D52"/>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109EC"/>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35D"/>
    <w:rsid w:val="006135BF"/>
    <w:rsid w:val="00613A69"/>
    <w:rsid w:val="00613B53"/>
    <w:rsid w:val="00614076"/>
    <w:rsid w:val="00614079"/>
    <w:rsid w:val="00614741"/>
    <w:rsid w:val="00614D4E"/>
    <w:rsid w:val="00615020"/>
    <w:rsid w:val="0061537E"/>
    <w:rsid w:val="006157AC"/>
    <w:rsid w:val="006158A2"/>
    <w:rsid w:val="006158FC"/>
    <w:rsid w:val="00615CF4"/>
    <w:rsid w:val="00616022"/>
    <w:rsid w:val="00616052"/>
    <w:rsid w:val="006164B6"/>
    <w:rsid w:val="00617291"/>
    <w:rsid w:val="00617407"/>
    <w:rsid w:val="006179A5"/>
    <w:rsid w:val="006201F3"/>
    <w:rsid w:val="0062039C"/>
    <w:rsid w:val="00620412"/>
    <w:rsid w:val="0062046E"/>
    <w:rsid w:val="0062052A"/>
    <w:rsid w:val="00620A2B"/>
    <w:rsid w:val="00620A3F"/>
    <w:rsid w:val="00620B76"/>
    <w:rsid w:val="00620EA7"/>
    <w:rsid w:val="00621B56"/>
    <w:rsid w:val="00621CE1"/>
    <w:rsid w:val="00621DEB"/>
    <w:rsid w:val="00622064"/>
    <w:rsid w:val="006221E7"/>
    <w:rsid w:val="006224BC"/>
    <w:rsid w:val="00622A36"/>
    <w:rsid w:val="00622CF0"/>
    <w:rsid w:val="00622F80"/>
    <w:rsid w:val="00623014"/>
    <w:rsid w:val="006230A0"/>
    <w:rsid w:val="00623101"/>
    <w:rsid w:val="006234BC"/>
    <w:rsid w:val="006235FE"/>
    <w:rsid w:val="00623670"/>
    <w:rsid w:val="006238AF"/>
    <w:rsid w:val="00623C74"/>
    <w:rsid w:val="00623F16"/>
    <w:rsid w:val="0062402B"/>
    <w:rsid w:val="006240AC"/>
    <w:rsid w:val="006240FF"/>
    <w:rsid w:val="006249C3"/>
    <w:rsid w:val="00624BE1"/>
    <w:rsid w:val="00624D92"/>
    <w:rsid w:val="00624E2A"/>
    <w:rsid w:val="00625149"/>
    <w:rsid w:val="0062514B"/>
    <w:rsid w:val="0062522C"/>
    <w:rsid w:val="0062523B"/>
    <w:rsid w:val="0062537B"/>
    <w:rsid w:val="006254A6"/>
    <w:rsid w:val="006254F3"/>
    <w:rsid w:val="006255F6"/>
    <w:rsid w:val="0062568B"/>
    <w:rsid w:val="006256B8"/>
    <w:rsid w:val="00625725"/>
    <w:rsid w:val="00625BFE"/>
    <w:rsid w:val="00625D89"/>
    <w:rsid w:val="00625ECE"/>
    <w:rsid w:val="00625F7C"/>
    <w:rsid w:val="006260D0"/>
    <w:rsid w:val="006266C9"/>
    <w:rsid w:val="00626712"/>
    <w:rsid w:val="00626BAF"/>
    <w:rsid w:val="00626FD9"/>
    <w:rsid w:val="0062708B"/>
    <w:rsid w:val="00627221"/>
    <w:rsid w:val="0062729E"/>
    <w:rsid w:val="00627415"/>
    <w:rsid w:val="0062746D"/>
    <w:rsid w:val="0062780B"/>
    <w:rsid w:val="0062782D"/>
    <w:rsid w:val="00627B6F"/>
    <w:rsid w:val="00627BEA"/>
    <w:rsid w:val="00627FC1"/>
    <w:rsid w:val="0063000D"/>
    <w:rsid w:val="00630372"/>
    <w:rsid w:val="00630D32"/>
    <w:rsid w:val="00630F13"/>
    <w:rsid w:val="00630F90"/>
    <w:rsid w:val="0063104F"/>
    <w:rsid w:val="006310E7"/>
    <w:rsid w:val="00631603"/>
    <w:rsid w:val="00631BF5"/>
    <w:rsid w:val="00631DD1"/>
    <w:rsid w:val="00631E70"/>
    <w:rsid w:val="006325CD"/>
    <w:rsid w:val="00632990"/>
    <w:rsid w:val="00632CB6"/>
    <w:rsid w:val="00632D00"/>
    <w:rsid w:val="00632FE9"/>
    <w:rsid w:val="00633090"/>
    <w:rsid w:val="006331FA"/>
    <w:rsid w:val="0063333C"/>
    <w:rsid w:val="00633361"/>
    <w:rsid w:val="00633498"/>
    <w:rsid w:val="006334D8"/>
    <w:rsid w:val="006334DC"/>
    <w:rsid w:val="00633602"/>
    <w:rsid w:val="006339EC"/>
    <w:rsid w:val="00633A37"/>
    <w:rsid w:val="00633A50"/>
    <w:rsid w:val="00633AA4"/>
    <w:rsid w:val="00633C1C"/>
    <w:rsid w:val="00633E0C"/>
    <w:rsid w:val="00633FE5"/>
    <w:rsid w:val="00633FF7"/>
    <w:rsid w:val="0063411D"/>
    <w:rsid w:val="0063446F"/>
    <w:rsid w:val="006346AC"/>
    <w:rsid w:val="0063479F"/>
    <w:rsid w:val="00634BE4"/>
    <w:rsid w:val="00634D0D"/>
    <w:rsid w:val="006351AE"/>
    <w:rsid w:val="00635598"/>
    <w:rsid w:val="00635602"/>
    <w:rsid w:val="00635624"/>
    <w:rsid w:val="00635B62"/>
    <w:rsid w:val="00635BA7"/>
    <w:rsid w:val="0063600F"/>
    <w:rsid w:val="006363D0"/>
    <w:rsid w:val="00636495"/>
    <w:rsid w:val="00636800"/>
    <w:rsid w:val="00636D38"/>
    <w:rsid w:val="00636DAF"/>
    <w:rsid w:val="00636E72"/>
    <w:rsid w:val="006374BD"/>
    <w:rsid w:val="0063763F"/>
    <w:rsid w:val="0063782E"/>
    <w:rsid w:val="006379D2"/>
    <w:rsid w:val="00637D3A"/>
    <w:rsid w:val="00637E1F"/>
    <w:rsid w:val="00637E94"/>
    <w:rsid w:val="00637F9A"/>
    <w:rsid w:val="00640177"/>
    <w:rsid w:val="006403CA"/>
    <w:rsid w:val="00640891"/>
    <w:rsid w:val="00640C75"/>
    <w:rsid w:val="00640CE9"/>
    <w:rsid w:val="00640DE9"/>
    <w:rsid w:val="00640F62"/>
    <w:rsid w:val="00641412"/>
    <w:rsid w:val="006416E7"/>
    <w:rsid w:val="006417D2"/>
    <w:rsid w:val="00641CA2"/>
    <w:rsid w:val="00641D40"/>
    <w:rsid w:val="00642285"/>
    <w:rsid w:val="0064252D"/>
    <w:rsid w:val="00642B5F"/>
    <w:rsid w:val="00642CA9"/>
    <w:rsid w:val="00643325"/>
    <w:rsid w:val="006437F4"/>
    <w:rsid w:val="00643826"/>
    <w:rsid w:val="00643A26"/>
    <w:rsid w:val="00643A31"/>
    <w:rsid w:val="0064414A"/>
    <w:rsid w:val="006441DD"/>
    <w:rsid w:val="00644779"/>
    <w:rsid w:val="006448BD"/>
    <w:rsid w:val="00644B8F"/>
    <w:rsid w:val="00644D84"/>
    <w:rsid w:val="00644FD3"/>
    <w:rsid w:val="0064518D"/>
    <w:rsid w:val="0064540F"/>
    <w:rsid w:val="00645662"/>
    <w:rsid w:val="00645BB6"/>
    <w:rsid w:val="00645E4C"/>
    <w:rsid w:val="00645F79"/>
    <w:rsid w:val="006462EF"/>
    <w:rsid w:val="00646A37"/>
    <w:rsid w:val="006475FA"/>
    <w:rsid w:val="006478AF"/>
    <w:rsid w:val="0064798A"/>
    <w:rsid w:val="00647BBF"/>
    <w:rsid w:val="006500DC"/>
    <w:rsid w:val="00650207"/>
    <w:rsid w:val="00650280"/>
    <w:rsid w:val="00650486"/>
    <w:rsid w:val="0065052C"/>
    <w:rsid w:val="0065075B"/>
    <w:rsid w:val="006507C4"/>
    <w:rsid w:val="006509AC"/>
    <w:rsid w:val="00650A2C"/>
    <w:rsid w:val="00650C74"/>
    <w:rsid w:val="00650EB0"/>
    <w:rsid w:val="00650FDF"/>
    <w:rsid w:val="00651426"/>
    <w:rsid w:val="00651696"/>
    <w:rsid w:val="0065172D"/>
    <w:rsid w:val="00651C67"/>
    <w:rsid w:val="00651C8E"/>
    <w:rsid w:val="00651DF7"/>
    <w:rsid w:val="00651E40"/>
    <w:rsid w:val="006523BB"/>
    <w:rsid w:val="006524B0"/>
    <w:rsid w:val="00652625"/>
    <w:rsid w:val="0065266D"/>
    <w:rsid w:val="006528C7"/>
    <w:rsid w:val="00652A84"/>
    <w:rsid w:val="00652AA2"/>
    <w:rsid w:val="00652D77"/>
    <w:rsid w:val="0065307A"/>
    <w:rsid w:val="006533DC"/>
    <w:rsid w:val="00653561"/>
    <w:rsid w:val="00653578"/>
    <w:rsid w:val="006538C2"/>
    <w:rsid w:val="006538DD"/>
    <w:rsid w:val="006539E6"/>
    <w:rsid w:val="00653B9A"/>
    <w:rsid w:val="00653DB6"/>
    <w:rsid w:val="00653E30"/>
    <w:rsid w:val="00654111"/>
    <w:rsid w:val="0065498F"/>
    <w:rsid w:val="00654D45"/>
    <w:rsid w:val="0065508A"/>
    <w:rsid w:val="0065532B"/>
    <w:rsid w:val="006553E4"/>
    <w:rsid w:val="00655786"/>
    <w:rsid w:val="00655C5F"/>
    <w:rsid w:val="00655D3A"/>
    <w:rsid w:val="00655E71"/>
    <w:rsid w:val="00655EBA"/>
    <w:rsid w:val="00655FBB"/>
    <w:rsid w:val="00656554"/>
    <w:rsid w:val="0065670B"/>
    <w:rsid w:val="0065671E"/>
    <w:rsid w:val="00656898"/>
    <w:rsid w:val="006569D4"/>
    <w:rsid w:val="00656A25"/>
    <w:rsid w:val="00656DA1"/>
    <w:rsid w:val="00657392"/>
    <w:rsid w:val="006573F8"/>
    <w:rsid w:val="006574D5"/>
    <w:rsid w:val="0065794B"/>
    <w:rsid w:val="00657978"/>
    <w:rsid w:val="00657F93"/>
    <w:rsid w:val="00660019"/>
    <w:rsid w:val="006602E8"/>
    <w:rsid w:val="00660442"/>
    <w:rsid w:val="00660680"/>
    <w:rsid w:val="006609EC"/>
    <w:rsid w:val="00660B3B"/>
    <w:rsid w:val="00660BC0"/>
    <w:rsid w:val="006611C8"/>
    <w:rsid w:val="00661362"/>
    <w:rsid w:val="00661438"/>
    <w:rsid w:val="006617D9"/>
    <w:rsid w:val="0066191C"/>
    <w:rsid w:val="00662011"/>
    <w:rsid w:val="006624A8"/>
    <w:rsid w:val="0066294E"/>
    <w:rsid w:val="00662AE0"/>
    <w:rsid w:val="00662C87"/>
    <w:rsid w:val="00662D14"/>
    <w:rsid w:val="006630B9"/>
    <w:rsid w:val="006635E6"/>
    <w:rsid w:val="00663BE1"/>
    <w:rsid w:val="00663C11"/>
    <w:rsid w:val="00663CA8"/>
    <w:rsid w:val="00663D7D"/>
    <w:rsid w:val="00663E0F"/>
    <w:rsid w:val="0066425F"/>
    <w:rsid w:val="006642CE"/>
    <w:rsid w:val="006647BF"/>
    <w:rsid w:val="006648BD"/>
    <w:rsid w:val="00664A1A"/>
    <w:rsid w:val="00664A74"/>
    <w:rsid w:val="00664F84"/>
    <w:rsid w:val="006651EE"/>
    <w:rsid w:val="00665263"/>
    <w:rsid w:val="00665652"/>
    <w:rsid w:val="006658ED"/>
    <w:rsid w:val="00665938"/>
    <w:rsid w:val="00665957"/>
    <w:rsid w:val="006659E8"/>
    <w:rsid w:val="006659F1"/>
    <w:rsid w:val="00665AD0"/>
    <w:rsid w:val="00665C5F"/>
    <w:rsid w:val="00666171"/>
    <w:rsid w:val="00666196"/>
    <w:rsid w:val="00666346"/>
    <w:rsid w:val="006663A2"/>
    <w:rsid w:val="00666635"/>
    <w:rsid w:val="006667D2"/>
    <w:rsid w:val="006668C2"/>
    <w:rsid w:val="006668DC"/>
    <w:rsid w:val="00666946"/>
    <w:rsid w:val="00666A74"/>
    <w:rsid w:val="00666FFD"/>
    <w:rsid w:val="00667148"/>
    <w:rsid w:val="006678D8"/>
    <w:rsid w:val="0066793B"/>
    <w:rsid w:val="00667A02"/>
    <w:rsid w:val="00667B39"/>
    <w:rsid w:val="00667F95"/>
    <w:rsid w:val="006701F5"/>
    <w:rsid w:val="00670354"/>
    <w:rsid w:val="006703AB"/>
    <w:rsid w:val="00670428"/>
    <w:rsid w:val="006709B2"/>
    <w:rsid w:val="00670F1D"/>
    <w:rsid w:val="00670F71"/>
    <w:rsid w:val="006710CE"/>
    <w:rsid w:val="00671167"/>
    <w:rsid w:val="006714A1"/>
    <w:rsid w:val="00671591"/>
    <w:rsid w:val="006715E2"/>
    <w:rsid w:val="00671991"/>
    <w:rsid w:val="00671B7B"/>
    <w:rsid w:val="00671E25"/>
    <w:rsid w:val="00672002"/>
    <w:rsid w:val="00672316"/>
    <w:rsid w:val="00672322"/>
    <w:rsid w:val="006725AE"/>
    <w:rsid w:val="00672678"/>
    <w:rsid w:val="006729A4"/>
    <w:rsid w:val="0067308B"/>
    <w:rsid w:val="006734A3"/>
    <w:rsid w:val="006734B8"/>
    <w:rsid w:val="00673501"/>
    <w:rsid w:val="00673664"/>
    <w:rsid w:val="00673A8D"/>
    <w:rsid w:val="00673AD8"/>
    <w:rsid w:val="00674026"/>
    <w:rsid w:val="006740CB"/>
    <w:rsid w:val="00674164"/>
    <w:rsid w:val="00674232"/>
    <w:rsid w:val="00674E30"/>
    <w:rsid w:val="00675144"/>
    <w:rsid w:val="00675BBE"/>
    <w:rsid w:val="00676229"/>
    <w:rsid w:val="006763B7"/>
    <w:rsid w:val="006765D5"/>
    <w:rsid w:val="0067660C"/>
    <w:rsid w:val="00676749"/>
    <w:rsid w:val="006767F9"/>
    <w:rsid w:val="006768B1"/>
    <w:rsid w:val="00676A9A"/>
    <w:rsid w:val="00676C37"/>
    <w:rsid w:val="00677072"/>
    <w:rsid w:val="00677481"/>
    <w:rsid w:val="006775DB"/>
    <w:rsid w:val="006779C8"/>
    <w:rsid w:val="00677B0F"/>
    <w:rsid w:val="00677B31"/>
    <w:rsid w:val="00677E2C"/>
    <w:rsid w:val="00677E7B"/>
    <w:rsid w:val="00677F51"/>
    <w:rsid w:val="006800EE"/>
    <w:rsid w:val="00680222"/>
    <w:rsid w:val="006807F8"/>
    <w:rsid w:val="00680869"/>
    <w:rsid w:val="00680C0C"/>
    <w:rsid w:val="00680DFF"/>
    <w:rsid w:val="00680FB2"/>
    <w:rsid w:val="00681149"/>
    <w:rsid w:val="006811A0"/>
    <w:rsid w:val="006811BB"/>
    <w:rsid w:val="006813C6"/>
    <w:rsid w:val="00681465"/>
    <w:rsid w:val="00681524"/>
    <w:rsid w:val="0068188C"/>
    <w:rsid w:val="00681DE5"/>
    <w:rsid w:val="00681FF2"/>
    <w:rsid w:val="006820B3"/>
    <w:rsid w:val="0068220C"/>
    <w:rsid w:val="00682234"/>
    <w:rsid w:val="00682416"/>
    <w:rsid w:val="006827BA"/>
    <w:rsid w:val="00682AB2"/>
    <w:rsid w:val="00682C6A"/>
    <w:rsid w:val="00682DEF"/>
    <w:rsid w:val="00683092"/>
    <w:rsid w:val="00683095"/>
    <w:rsid w:val="0068312C"/>
    <w:rsid w:val="00683272"/>
    <w:rsid w:val="0068333D"/>
    <w:rsid w:val="0068347F"/>
    <w:rsid w:val="006834B8"/>
    <w:rsid w:val="006837A7"/>
    <w:rsid w:val="00683F64"/>
    <w:rsid w:val="00684245"/>
    <w:rsid w:val="00684277"/>
    <w:rsid w:val="006842C7"/>
    <w:rsid w:val="006843CB"/>
    <w:rsid w:val="0068450B"/>
    <w:rsid w:val="00684952"/>
    <w:rsid w:val="00684D11"/>
    <w:rsid w:val="00684EEA"/>
    <w:rsid w:val="00684F60"/>
    <w:rsid w:val="00684F9F"/>
    <w:rsid w:val="006856CF"/>
    <w:rsid w:val="006858B0"/>
    <w:rsid w:val="00685B9A"/>
    <w:rsid w:val="00686431"/>
    <w:rsid w:val="0068653B"/>
    <w:rsid w:val="00686555"/>
    <w:rsid w:val="00686752"/>
    <w:rsid w:val="0068686B"/>
    <w:rsid w:val="00686FBA"/>
    <w:rsid w:val="006872C0"/>
    <w:rsid w:val="006872ED"/>
    <w:rsid w:val="006873B6"/>
    <w:rsid w:val="0068791B"/>
    <w:rsid w:val="00687BD8"/>
    <w:rsid w:val="00690088"/>
    <w:rsid w:val="00690320"/>
    <w:rsid w:val="0069050E"/>
    <w:rsid w:val="00690780"/>
    <w:rsid w:val="00690F19"/>
    <w:rsid w:val="00690FEB"/>
    <w:rsid w:val="0069117F"/>
    <w:rsid w:val="0069124F"/>
    <w:rsid w:val="00691688"/>
    <w:rsid w:val="006916CB"/>
    <w:rsid w:val="006916D0"/>
    <w:rsid w:val="00691CDB"/>
    <w:rsid w:val="00691D85"/>
    <w:rsid w:val="00691D96"/>
    <w:rsid w:val="006920E6"/>
    <w:rsid w:val="0069238E"/>
    <w:rsid w:val="00692557"/>
    <w:rsid w:val="006926B1"/>
    <w:rsid w:val="006928F9"/>
    <w:rsid w:val="00692B83"/>
    <w:rsid w:val="00692FD4"/>
    <w:rsid w:val="006936F2"/>
    <w:rsid w:val="006937A3"/>
    <w:rsid w:val="006938AA"/>
    <w:rsid w:val="006939A0"/>
    <w:rsid w:val="00693B43"/>
    <w:rsid w:val="00693D98"/>
    <w:rsid w:val="00693ED3"/>
    <w:rsid w:val="00693EEC"/>
    <w:rsid w:val="006940E5"/>
    <w:rsid w:val="006942A3"/>
    <w:rsid w:val="006944C4"/>
    <w:rsid w:val="006945FE"/>
    <w:rsid w:val="0069475F"/>
    <w:rsid w:val="006948D6"/>
    <w:rsid w:val="00694B16"/>
    <w:rsid w:val="00694F03"/>
    <w:rsid w:val="00694F8C"/>
    <w:rsid w:val="0069501D"/>
    <w:rsid w:val="0069508D"/>
    <w:rsid w:val="00695355"/>
    <w:rsid w:val="006953C9"/>
    <w:rsid w:val="0069545E"/>
    <w:rsid w:val="0069569B"/>
    <w:rsid w:val="00695772"/>
    <w:rsid w:val="0069579D"/>
    <w:rsid w:val="006958C5"/>
    <w:rsid w:val="00695DCF"/>
    <w:rsid w:val="006960F5"/>
    <w:rsid w:val="00696A75"/>
    <w:rsid w:val="00696B44"/>
    <w:rsid w:val="00696BFD"/>
    <w:rsid w:val="00696C45"/>
    <w:rsid w:val="00696CED"/>
    <w:rsid w:val="00696E31"/>
    <w:rsid w:val="00696E3C"/>
    <w:rsid w:val="0069712C"/>
    <w:rsid w:val="00697525"/>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49D"/>
    <w:rsid w:val="006A151C"/>
    <w:rsid w:val="006A18B1"/>
    <w:rsid w:val="006A1931"/>
    <w:rsid w:val="006A19ED"/>
    <w:rsid w:val="006A1E3B"/>
    <w:rsid w:val="006A2188"/>
    <w:rsid w:val="006A2400"/>
    <w:rsid w:val="006A2CA1"/>
    <w:rsid w:val="006A2F18"/>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25"/>
    <w:rsid w:val="006A4B54"/>
    <w:rsid w:val="006A4C1A"/>
    <w:rsid w:val="006A4C2B"/>
    <w:rsid w:val="006A4FB5"/>
    <w:rsid w:val="006A54B3"/>
    <w:rsid w:val="006A565C"/>
    <w:rsid w:val="006A597F"/>
    <w:rsid w:val="006A6173"/>
    <w:rsid w:val="006A6319"/>
    <w:rsid w:val="006A655C"/>
    <w:rsid w:val="006A6560"/>
    <w:rsid w:val="006A6604"/>
    <w:rsid w:val="006A6666"/>
    <w:rsid w:val="006A66EC"/>
    <w:rsid w:val="006A6956"/>
    <w:rsid w:val="006A6997"/>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88B"/>
    <w:rsid w:val="006B0993"/>
    <w:rsid w:val="006B0A61"/>
    <w:rsid w:val="006B0A7D"/>
    <w:rsid w:val="006B0B90"/>
    <w:rsid w:val="006B0C14"/>
    <w:rsid w:val="006B0C4A"/>
    <w:rsid w:val="006B0DB8"/>
    <w:rsid w:val="006B0E83"/>
    <w:rsid w:val="006B128D"/>
    <w:rsid w:val="006B1340"/>
    <w:rsid w:val="006B143B"/>
    <w:rsid w:val="006B1695"/>
    <w:rsid w:val="006B16D4"/>
    <w:rsid w:val="006B1BAF"/>
    <w:rsid w:val="006B1D8F"/>
    <w:rsid w:val="006B1F21"/>
    <w:rsid w:val="006B22B2"/>
    <w:rsid w:val="006B22E4"/>
    <w:rsid w:val="006B2906"/>
    <w:rsid w:val="006B2B1E"/>
    <w:rsid w:val="006B2BD9"/>
    <w:rsid w:val="006B3147"/>
    <w:rsid w:val="006B314F"/>
    <w:rsid w:val="006B3234"/>
    <w:rsid w:val="006B3344"/>
    <w:rsid w:val="006B35C8"/>
    <w:rsid w:val="006B37AE"/>
    <w:rsid w:val="006B405A"/>
    <w:rsid w:val="006B40AA"/>
    <w:rsid w:val="006B417E"/>
    <w:rsid w:val="006B41E0"/>
    <w:rsid w:val="006B45DC"/>
    <w:rsid w:val="006B45F5"/>
    <w:rsid w:val="006B482F"/>
    <w:rsid w:val="006B4A0C"/>
    <w:rsid w:val="006B4A53"/>
    <w:rsid w:val="006B50EE"/>
    <w:rsid w:val="006B51ED"/>
    <w:rsid w:val="006B528E"/>
    <w:rsid w:val="006B53D8"/>
    <w:rsid w:val="006B5532"/>
    <w:rsid w:val="006B5558"/>
    <w:rsid w:val="006B563D"/>
    <w:rsid w:val="006B573B"/>
    <w:rsid w:val="006B57EB"/>
    <w:rsid w:val="006B5A9A"/>
    <w:rsid w:val="006B635D"/>
    <w:rsid w:val="006B6522"/>
    <w:rsid w:val="006B6589"/>
    <w:rsid w:val="006B6C86"/>
    <w:rsid w:val="006B6E8D"/>
    <w:rsid w:val="006B7469"/>
    <w:rsid w:val="006B77DD"/>
    <w:rsid w:val="006B7A09"/>
    <w:rsid w:val="006B7AD8"/>
    <w:rsid w:val="006B7F08"/>
    <w:rsid w:val="006C00B3"/>
    <w:rsid w:val="006C054F"/>
    <w:rsid w:val="006C07AD"/>
    <w:rsid w:val="006C07B4"/>
    <w:rsid w:val="006C0936"/>
    <w:rsid w:val="006C09FD"/>
    <w:rsid w:val="006C0A56"/>
    <w:rsid w:val="006C0DB0"/>
    <w:rsid w:val="006C0DC2"/>
    <w:rsid w:val="006C0E04"/>
    <w:rsid w:val="006C0F64"/>
    <w:rsid w:val="006C11D6"/>
    <w:rsid w:val="006C12E7"/>
    <w:rsid w:val="006C1355"/>
    <w:rsid w:val="006C142E"/>
    <w:rsid w:val="006C16D7"/>
    <w:rsid w:val="006C17BD"/>
    <w:rsid w:val="006C1A32"/>
    <w:rsid w:val="006C1B8F"/>
    <w:rsid w:val="006C1BC3"/>
    <w:rsid w:val="006C1E85"/>
    <w:rsid w:val="006C1F22"/>
    <w:rsid w:val="006C2007"/>
    <w:rsid w:val="006C209B"/>
    <w:rsid w:val="006C25DE"/>
    <w:rsid w:val="006C27D5"/>
    <w:rsid w:val="006C29CE"/>
    <w:rsid w:val="006C2D16"/>
    <w:rsid w:val="006C2DA0"/>
    <w:rsid w:val="006C2E32"/>
    <w:rsid w:val="006C2EBF"/>
    <w:rsid w:val="006C2F66"/>
    <w:rsid w:val="006C3073"/>
    <w:rsid w:val="006C3100"/>
    <w:rsid w:val="006C3322"/>
    <w:rsid w:val="006C332B"/>
    <w:rsid w:val="006C3475"/>
    <w:rsid w:val="006C3673"/>
    <w:rsid w:val="006C387D"/>
    <w:rsid w:val="006C3D77"/>
    <w:rsid w:val="006C3E80"/>
    <w:rsid w:val="006C400E"/>
    <w:rsid w:val="006C45D4"/>
    <w:rsid w:val="006C469A"/>
    <w:rsid w:val="006C4775"/>
    <w:rsid w:val="006C4B99"/>
    <w:rsid w:val="006C4C62"/>
    <w:rsid w:val="006C4D27"/>
    <w:rsid w:val="006C4E0D"/>
    <w:rsid w:val="006C52DE"/>
    <w:rsid w:val="006C53D0"/>
    <w:rsid w:val="006C5BC6"/>
    <w:rsid w:val="006C5D43"/>
    <w:rsid w:val="006C6035"/>
    <w:rsid w:val="006C623A"/>
    <w:rsid w:val="006C65E2"/>
    <w:rsid w:val="006C670F"/>
    <w:rsid w:val="006C6857"/>
    <w:rsid w:val="006C6995"/>
    <w:rsid w:val="006C6DE4"/>
    <w:rsid w:val="006C6F48"/>
    <w:rsid w:val="006C703C"/>
    <w:rsid w:val="006C70A1"/>
    <w:rsid w:val="006C7244"/>
    <w:rsid w:val="006C73CC"/>
    <w:rsid w:val="006C73F2"/>
    <w:rsid w:val="006C77A8"/>
    <w:rsid w:val="006C7AF8"/>
    <w:rsid w:val="006C7B22"/>
    <w:rsid w:val="006C7D3D"/>
    <w:rsid w:val="006C7F83"/>
    <w:rsid w:val="006D0027"/>
    <w:rsid w:val="006D0170"/>
    <w:rsid w:val="006D0BBC"/>
    <w:rsid w:val="006D0E35"/>
    <w:rsid w:val="006D0F3E"/>
    <w:rsid w:val="006D0FBF"/>
    <w:rsid w:val="006D1780"/>
    <w:rsid w:val="006D1C39"/>
    <w:rsid w:val="006D1E35"/>
    <w:rsid w:val="006D1FBE"/>
    <w:rsid w:val="006D2321"/>
    <w:rsid w:val="006D2491"/>
    <w:rsid w:val="006D24CB"/>
    <w:rsid w:val="006D2611"/>
    <w:rsid w:val="006D2777"/>
    <w:rsid w:val="006D2B86"/>
    <w:rsid w:val="006D335B"/>
    <w:rsid w:val="006D390C"/>
    <w:rsid w:val="006D3A36"/>
    <w:rsid w:val="006D3C17"/>
    <w:rsid w:val="006D3E52"/>
    <w:rsid w:val="006D3F39"/>
    <w:rsid w:val="006D4068"/>
    <w:rsid w:val="006D42CD"/>
    <w:rsid w:val="006D4421"/>
    <w:rsid w:val="006D452D"/>
    <w:rsid w:val="006D4655"/>
    <w:rsid w:val="006D4781"/>
    <w:rsid w:val="006D4AE7"/>
    <w:rsid w:val="006D5475"/>
    <w:rsid w:val="006D5711"/>
    <w:rsid w:val="006D5C6A"/>
    <w:rsid w:val="006D6012"/>
    <w:rsid w:val="006D61D8"/>
    <w:rsid w:val="006D65E0"/>
    <w:rsid w:val="006D6782"/>
    <w:rsid w:val="006D6961"/>
    <w:rsid w:val="006D6A04"/>
    <w:rsid w:val="006D7728"/>
    <w:rsid w:val="006D7754"/>
    <w:rsid w:val="006D7852"/>
    <w:rsid w:val="006D7963"/>
    <w:rsid w:val="006D79DA"/>
    <w:rsid w:val="006D7AD1"/>
    <w:rsid w:val="006E052D"/>
    <w:rsid w:val="006E07EF"/>
    <w:rsid w:val="006E0805"/>
    <w:rsid w:val="006E088E"/>
    <w:rsid w:val="006E0951"/>
    <w:rsid w:val="006E0A20"/>
    <w:rsid w:val="006E0C11"/>
    <w:rsid w:val="006E0DCD"/>
    <w:rsid w:val="006E0FEA"/>
    <w:rsid w:val="006E151D"/>
    <w:rsid w:val="006E163A"/>
    <w:rsid w:val="006E1697"/>
    <w:rsid w:val="006E16C2"/>
    <w:rsid w:val="006E177E"/>
    <w:rsid w:val="006E19CD"/>
    <w:rsid w:val="006E1D17"/>
    <w:rsid w:val="006E1FFB"/>
    <w:rsid w:val="006E24BD"/>
    <w:rsid w:val="006E2853"/>
    <w:rsid w:val="006E29FF"/>
    <w:rsid w:val="006E2A58"/>
    <w:rsid w:val="006E2DFD"/>
    <w:rsid w:val="006E3036"/>
    <w:rsid w:val="006E3169"/>
    <w:rsid w:val="006E31CF"/>
    <w:rsid w:val="006E328A"/>
    <w:rsid w:val="006E32E0"/>
    <w:rsid w:val="006E3354"/>
    <w:rsid w:val="006E33C1"/>
    <w:rsid w:val="006E3469"/>
    <w:rsid w:val="006E34ED"/>
    <w:rsid w:val="006E3530"/>
    <w:rsid w:val="006E3737"/>
    <w:rsid w:val="006E3DAD"/>
    <w:rsid w:val="006E3DFA"/>
    <w:rsid w:val="006E3F04"/>
    <w:rsid w:val="006E411F"/>
    <w:rsid w:val="006E4531"/>
    <w:rsid w:val="006E4580"/>
    <w:rsid w:val="006E49E5"/>
    <w:rsid w:val="006E4CD8"/>
    <w:rsid w:val="006E5102"/>
    <w:rsid w:val="006E52C1"/>
    <w:rsid w:val="006E53AE"/>
    <w:rsid w:val="006E5444"/>
    <w:rsid w:val="006E5709"/>
    <w:rsid w:val="006E5798"/>
    <w:rsid w:val="006E57D5"/>
    <w:rsid w:val="006E58AB"/>
    <w:rsid w:val="006E592E"/>
    <w:rsid w:val="006E59AF"/>
    <w:rsid w:val="006E5AAA"/>
    <w:rsid w:val="006E5D40"/>
    <w:rsid w:val="006E6431"/>
    <w:rsid w:val="006E654B"/>
    <w:rsid w:val="006E6655"/>
    <w:rsid w:val="006E667A"/>
    <w:rsid w:val="006E66FB"/>
    <w:rsid w:val="006E6813"/>
    <w:rsid w:val="006E6817"/>
    <w:rsid w:val="006E6CDE"/>
    <w:rsid w:val="006E6DD5"/>
    <w:rsid w:val="006E6E2E"/>
    <w:rsid w:val="006E71E3"/>
    <w:rsid w:val="006E72A9"/>
    <w:rsid w:val="006E72EC"/>
    <w:rsid w:val="006E7A55"/>
    <w:rsid w:val="006E7FE2"/>
    <w:rsid w:val="006F0287"/>
    <w:rsid w:val="006F0419"/>
    <w:rsid w:val="006F059A"/>
    <w:rsid w:val="006F0658"/>
    <w:rsid w:val="006F09FC"/>
    <w:rsid w:val="006F0AB1"/>
    <w:rsid w:val="006F11AA"/>
    <w:rsid w:val="006F1319"/>
    <w:rsid w:val="006F156B"/>
    <w:rsid w:val="006F1597"/>
    <w:rsid w:val="006F1A5E"/>
    <w:rsid w:val="006F1CF7"/>
    <w:rsid w:val="006F1DB9"/>
    <w:rsid w:val="006F1DFC"/>
    <w:rsid w:val="006F1E59"/>
    <w:rsid w:val="006F23A7"/>
    <w:rsid w:val="006F23DC"/>
    <w:rsid w:val="006F2648"/>
    <w:rsid w:val="006F265A"/>
    <w:rsid w:val="006F26DD"/>
    <w:rsid w:val="006F28B3"/>
    <w:rsid w:val="006F2E93"/>
    <w:rsid w:val="006F3443"/>
    <w:rsid w:val="006F376D"/>
    <w:rsid w:val="006F3848"/>
    <w:rsid w:val="006F3883"/>
    <w:rsid w:val="006F3B83"/>
    <w:rsid w:val="006F3E94"/>
    <w:rsid w:val="006F3F37"/>
    <w:rsid w:val="006F3F7C"/>
    <w:rsid w:val="006F42A6"/>
    <w:rsid w:val="006F463E"/>
    <w:rsid w:val="006F4761"/>
    <w:rsid w:val="006F48C4"/>
    <w:rsid w:val="006F48E5"/>
    <w:rsid w:val="006F4ACE"/>
    <w:rsid w:val="006F509A"/>
    <w:rsid w:val="006F525E"/>
    <w:rsid w:val="006F5404"/>
    <w:rsid w:val="006F54ED"/>
    <w:rsid w:val="006F5618"/>
    <w:rsid w:val="006F5807"/>
    <w:rsid w:val="006F5C39"/>
    <w:rsid w:val="006F5DE3"/>
    <w:rsid w:val="006F5E0B"/>
    <w:rsid w:val="006F6117"/>
    <w:rsid w:val="006F62A3"/>
    <w:rsid w:val="006F62D6"/>
    <w:rsid w:val="006F6750"/>
    <w:rsid w:val="006F6C24"/>
    <w:rsid w:val="006F7098"/>
    <w:rsid w:val="006F70A0"/>
    <w:rsid w:val="006F7382"/>
    <w:rsid w:val="006F7937"/>
    <w:rsid w:val="006F79BF"/>
    <w:rsid w:val="006F7A91"/>
    <w:rsid w:val="006F7ABD"/>
    <w:rsid w:val="006F7ACE"/>
    <w:rsid w:val="006F7FA5"/>
    <w:rsid w:val="00700427"/>
    <w:rsid w:val="007004A9"/>
    <w:rsid w:val="00700A99"/>
    <w:rsid w:val="007010F1"/>
    <w:rsid w:val="00701174"/>
    <w:rsid w:val="00701573"/>
    <w:rsid w:val="007019D0"/>
    <w:rsid w:val="00701A1E"/>
    <w:rsid w:val="00701DE1"/>
    <w:rsid w:val="00702084"/>
    <w:rsid w:val="007022B6"/>
    <w:rsid w:val="007024D0"/>
    <w:rsid w:val="00702BBF"/>
    <w:rsid w:val="00702E2F"/>
    <w:rsid w:val="00702EF2"/>
    <w:rsid w:val="00702EF6"/>
    <w:rsid w:val="00702F01"/>
    <w:rsid w:val="00703107"/>
    <w:rsid w:val="00703182"/>
    <w:rsid w:val="007034F8"/>
    <w:rsid w:val="0070395A"/>
    <w:rsid w:val="00703CD9"/>
    <w:rsid w:val="00703DF9"/>
    <w:rsid w:val="00703FF9"/>
    <w:rsid w:val="0070418B"/>
    <w:rsid w:val="007041DF"/>
    <w:rsid w:val="007042D9"/>
    <w:rsid w:val="00704457"/>
    <w:rsid w:val="00704714"/>
    <w:rsid w:val="007049B5"/>
    <w:rsid w:val="00704CC8"/>
    <w:rsid w:val="00704FAF"/>
    <w:rsid w:val="00705211"/>
    <w:rsid w:val="0070522E"/>
    <w:rsid w:val="007055A0"/>
    <w:rsid w:val="007055C6"/>
    <w:rsid w:val="00705A9B"/>
    <w:rsid w:val="00705AA9"/>
    <w:rsid w:val="00705B50"/>
    <w:rsid w:val="00705D5B"/>
    <w:rsid w:val="00705DD3"/>
    <w:rsid w:val="00705E87"/>
    <w:rsid w:val="00706004"/>
    <w:rsid w:val="007062DF"/>
    <w:rsid w:val="007063E7"/>
    <w:rsid w:val="007065EA"/>
    <w:rsid w:val="007067A9"/>
    <w:rsid w:val="007069BB"/>
    <w:rsid w:val="00706AA0"/>
    <w:rsid w:val="00706AC5"/>
    <w:rsid w:val="00706B18"/>
    <w:rsid w:val="00706BAA"/>
    <w:rsid w:val="00706D66"/>
    <w:rsid w:val="00706F54"/>
    <w:rsid w:val="00706F69"/>
    <w:rsid w:val="0070702B"/>
    <w:rsid w:val="007072F8"/>
    <w:rsid w:val="00707317"/>
    <w:rsid w:val="00707351"/>
    <w:rsid w:val="007074DF"/>
    <w:rsid w:val="007076A4"/>
    <w:rsid w:val="0070780F"/>
    <w:rsid w:val="00707F77"/>
    <w:rsid w:val="00710228"/>
    <w:rsid w:val="0071023B"/>
    <w:rsid w:val="00710512"/>
    <w:rsid w:val="00710588"/>
    <w:rsid w:val="00710636"/>
    <w:rsid w:val="00711060"/>
    <w:rsid w:val="0071115B"/>
    <w:rsid w:val="007118B9"/>
    <w:rsid w:val="00711960"/>
    <w:rsid w:val="007119D1"/>
    <w:rsid w:val="00711E80"/>
    <w:rsid w:val="00711F09"/>
    <w:rsid w:val="0071215F"/>
    <w:rsid w:val="007123CE"/>
    <w:rsid w:val="007126DF"/>
    <w:rsid w:val="007128C0"/>
    <w:rsid w:val="00712D04"/>
    <w:rsid w:val="00712D78"/>
    <w:rsid w:val="00713168"/>
    <w:rsid w:val="00713426"/>
    <w:rsid w:val="00713709"/>
    <w:rsid w:val="00713D36"/>
    <w:rsid w:val="00713E8C"/>
    <w:rsid w:val="007144A4"/>
    <w:rsid w:val="00714744"/>
    <w:rsid w:val="00714B14"/>
    <w:rsid w:val="00714E77"/>
    <w:rsid w:val="00714F6C"/>
    <w:rsid w:val="0071535A"/>
    <w:rsid w:val="007155E1"/>
    <w:rsid w:val="0071576B"/>
    <w:rsid w:val="007158F8"/>
    <w:rsid w:val="00715965"/>
    <w:rsid w:val="007159A6"/>
    <w:rsid w:val="00715C65"/>
    <w:rsid w:val="00716328"/>
    <w:rsid w:val="00716341"/>
    <w:rsid w:val="00716496"/>
    <w:rsid w:val="0071675D"/>
    <w:rsid w:val="007169C2"/>
    <w:rsid w:val="00716DAF"/>
    <w:rsid w:val="0071727A"/>
    <w:rsid w:val="00717306"/>
    <w:rsid w:val="00717341"/>
    <w:rsid w:val="00717442"/>
    <w:rsid w:val="00717486"/>
    <w:rsid w:val="007174A8"/>
    <w:rsid w:val="00717561"/>
    <w:rsid w:val="007175FD"/>
    <w:rsid w:val="0071761A"/>
    <w:rsid w:val="00717702"/>
    <w:rsid w:val="0071792C"/>
    <w:rsid w:val="00717988"/>
    <w:rsid w:val="00717B40"/>
    <w:rsid w:val="00720306"/>
    <w:rsid w:val="0072033F"/>
    <w:rsid w:val="007204FE"/>
    <w:rsid w:val="007205CD"/>
    <w:rsid w:val="007209F1"/>
    <w:rsid w:val="00720C26"/>
    <w:rsid w:val="00721024"/>
    <w:rsid w:val="00721201"/>
    <w:rsid w:val="0072150D"/>
    <w:rsid w:val="00721556"/>
    <w:rsid w:val="00721618"/>
    <w:rsid w:val="0072176B"/>
    <w:rsid w:val="00721AA3"/>
    <w:rsid w:val="00721FE6"/>
    <w:rsid w:val="007224B3"/>
    <w:rsid w:val="00722679"/>
    <w:rsid w:val="007226EC"/>
    <w:rsid w:val="007226F2"/>
    <w:rsid w:val="007227C9"/>
    <w:rsid w:val="00722A84"/>
    <w:rsid w:val="00722C37"/>
    <w:rsid w:val="00722C7E"/>
    <w:rsid w:val="00722C95"/>
    <w:rsid w:val="00722F04"/>
    <w:rsid w:val="00723159"/>
    <w:rsid w:val="0072317D"/>
    <w:rsid w:val="007238E1"/>
    <w:rsid w:val="00723E3D"/>
    <w:rsid w:val="007240B8"/>
    <w:rsid w:val="00724343"/>
    <w:rsid w:val="00724401"/>
    <w:rsid w:val="0072475E"/>
    <w:rsid w:val="00724772"/>
    <w:rsid w:val="00724A52"/>
    <w:rsid w:val="00724CBA"/>
    <w:rsid w:val="00724DDC"/>
    <w:rsid w:val="007252E3"/>
    <w:rsid w:val="00725325"/>
    <w:rsid w:val="0072536E"/>
    <w:rsid w:val="00725481"/>
    <w:rsid w:val="00725667"/>
    <w:rsid w:val="00725DE5"/>
    <w:rsid w:val="00726034"/>
    <w:rsid w:val="00726066"/>
    <w:rsid w:val="0072607E"/>
    <w:rsid w:val="00726086"/>
    <w:rsid w:val="0072648C"/>
    <w:rsid w:val="00726807"/>
    <w:rsid w:val="00726F10"/>
    <w:rsid w:val="007271E1"/>
    <w:rsid w:val="00727547"/>
    <w:rsid w:val="007275DB"/>
    <w:rsid w:val="0072774C"/>
    <w:rsid w:val="00727BE2"/>
    <w:rsid w:val="00730265"/>
    <w:rsid w:val="007302DA"/>
    <w:rsid w:val="0073037C"/>
    <w:rsid w:val="00730491"/>
    <w:rsid w:val="007307AE"/>
    <w:rsid w:val="007307BC"/>
    <w:rsid w:val="0073092B"/>
    <w:rsid w:val="00730A00"/>
    <w:rsid w:val="00730CDA"/>
    <w:rsid w:val="007313F4"/>
    <w:rsid w:val="007314BF"/>
    <w:rsid w:val="00731659"/>
    <w:rsid w:val="00731903"/>
    <w:rsid w:val="00731933"/>
    <w:rsid w:val="00731AF9"/>
    <w:rsid w:val="00731B8E"/>
    <w:rsid w:val="00731CCC"/>
    <w:rsid w:val="00731DA9"/>
    <w:rsid w:val="00731FA7"/>
    <w:rsid w:val="00731FC9"/>
    <w:rsid w:val="007324C7"/>
    <w:rsid w:val="007324CF"/>
    <w:rsid w:val="0073262C"/>
    <w:rsid w:val="00732E9E"/>
    <w:rsid w:val="00732EDA"/>
    <w:rsid w:val="007332CB"/>
    <w:rsid w:val="00733470"/>
    <w:rsid w:val="007339AE"/>
    <w:rsid w:val="00733B12"/>
    <w:rsid w:val="00733BCB"/>
    <w:rsid w:val="00733D48"/>
    <w:rsid w:val="00733EF3"/>
    <w:rsid w:val="007343A6"/>
    <w:rsid w:val="00734555"/>
    <w:rsid w:val="00734B4E"/>
    <w:rsid w:val="00734B6D"/>
    <w:rsid w:val="00734DD2"/>
    <w:rsid w:val="00735046"/>
    <w:rsid w:val="00735171"/>
    <w:rsid w:val="007352D4"/>
    <w:rsid w:val="007355A0"/>
    <w:rsid w:val="00735714"/>
    <w:rsid w:val="00735A01"/>
    <w:rsid w:val="00735F46"/>
    <w:rsid w:val="00736266"/>
    <w:rsid w:val="0073626D"/>
    <w:rsid w:val="0073635F"/>
    <w:rsid w:val="00736445"/>
    <w:rsid w:val="0073647B"/>
    <w:rsid w:val="0073667A"/>
    <w:rsid w:val="00736753"/>
    <w:rsid w:val="00736876"/>
    <w:rsid w:val="00736884"/>
    <w:rsid w:val="00736A84"/>
    <w:rsid w:val="00736AA5"/>
    <w:rsid w:val="00736B14"/>
    <w:rsid w:val="00736B4E"/>
    <w:rsid w:val="00736C56"/>
    <w:rsid w:val="00736C8A"/>
    <w:rsid w:val="0073705C"/>
    <w:rsid w:val="007373F0"/>
    <w:rsid w:val="00737410"/>
    <w:rsid w:val="0073759B"/>
    <w:rsid w:val="0073784B"/>
    <w:rsid w:val="00737860"/>
    <w:rsid w:val="007378C3"/>
    <w:rsid w:val="00737CB1"/>
    <w:rsid w:val="00737FFB"/>
    <w:rsid w:val="00740085"/>
    <w:rsid w:val="007401BD"/>
    <w:rsid w:val="00740257"/>
    <w:rsid w:val="0074069B"/>
    <w:rsid w:val="007407AF"/>
    <w:rsid w:val="007407CC"/>
    <w:rsid w:val="00740848"/>
    <w:rsid w:val="007408DB"/>
    <w:rsid w:val="00740D27"/>
    <w:rsid w:val="007416DF"/>
    <w:rsid w:val="00741870"/>
    <w:rsid w:val="0074192E"/>
    <w:rsid w:val="007419AF"/>
    <w:rsid w:val="00741EBF"/>
    <w:rsid w:val="00741F43"/>
    <w:rsid w:val="00742095"/>
    <w:rsid w:val="007422A7"/>
    <w:rsid w:val="007423F8"/>
    <w:rsid w:val="00742462"/>
    <w:rsid w:val="00742481"/>
    <w:rsid w:val="007428FE"/>
    <w:rsid w:val="00742B3F"/>
    <w:rsid w:val="00742C36"/>
    <w:rsid w:val="00742FC5"/>
    <w:rsid w:val="00743129"/>
    <w:rsid w:val="0074388A"/>
    <w:rsid w:val="00744372"/>
    <w:rsid w:val="007444F0"/>
    <w:rsid w:val="00744654"/>
    <w:rsid w:val="0074490F"/>
    <w:rsid w:val="007452F4"/>
    <w:rsid w:val="00745469"/>
    <w:rsid w:val="007454AC"/>
    <w:rsid w:val="00745655"/>
    <w:rsid w:val="007456BA"/>
    <w:rsid w:val="007459A7"/>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6CB"/>
    <w:rsid w:val="00747816"/>
    <w:rsid w:val="0074787D"/>
    <w:rsid w:val="00747B5F"/>
    <w:rsid w:val="00747B78"/>
    <w:rsid w:val="00747B91"/>
    <w:rsid w:val="00747C10"/>
    <w:rsid w:val="00747ECE"/>
    <w:rsid w:val="00750177"/>
    <w:rsid w:val="0075019F"/>
    <w:rsid w:val="00750439"/>
    <w:rsid w:val="0075074E"/>
    <w:rsid w:val="00750897"/>
    <w:rsid w:val="00750A55"/>
    <w:rsid w:val="00750C34"/>
    <w:rsid w:val="00750D81"/>
    <w:rsid w:val="00751037"/>
    <w:rsid w:val="00751514"/>
    <w:rsid w:val="00751AA9"/>
    <w:rsid w:val="007520BB"/>
    <w:rsid w:val="007520E8"/>
    <w:rsid w:val="00752108"/>
    <w:rsid w:val="007521BD"/>
    <w:rsid w:val="007521DA"/>
    <w:rsid w:val="00752583"/>
    <w:rsid w:val="007525DC"/>
    <w:rsid w:val="0075267F"/>
    <w:rsid w:val="007526A1"/>
    <w:rsid w:val="00752AE2"/>
    <w:rsid w:val="00752EF2"/>
    <w:rsid w:val="00752F2B"/>
    <w:rsid w:val="00752F8F"/>
    <w:rsid w:val="00753225"/>
    <w:rsid w:val="00753380"/>
    <w:rsid w:val="0075349E"/>
    <w:rsid w:val="0075351D"/>
    <w:rsid w:val="007536AE"/>
    <w:rsid w:val="007536C1"/>
    <w:rsid w:val="007537A0"/>
    <w:rsid w:val="00753822"/>
    <w:rsid w:val="00753971"/>
    <w:rsid w:val="007539D8"/>
    <w:rsid w:val="00753C02"/>
    <w:rsid w:val="00753D2A"/>
    <w:rsid w:val="00753E22"/>
    <w:rsid w:val="00754313"/>
    <w:rsid w:val="007547D4"/>
    <w:rsid w:val="007548F5"/>
    <w:rsid w:val="00754F63"/>
    <w:rsid w:val="00754F9A"/>
    <w:rsid w:val="0075512B"/>
    <w:rsid w:val="00755219"/>
    <w:rsid w:val="00755381"/>
    <w:rsid w:val="0075579B"/>
    <w:rsid w:val="00755832"/>
    <w:rsid w:val="00755A5C"/>
    <w:rsid w:val="00755B50"/>
    <w:rsid w:val="00755D9F"/>
    <w:rsid w:val="00755E09"/>
    <w:rsid w:val="00756513"/>
    <w:rsid w:val="007565CB"/>
    <w:rsid w:val="00756EFE"/>
    <w:rsid w:val="007576BB"/>
    <w:rsid w:val="00757786"/>
    <w:rsid w:val="00757B23"/>
    <w:rsid w:val="0076017C"/>
    <w:rsid w:val="0076076D"/>
    <w:rsid w:val="007608D7"/>
    <w:rsid w:val="00760E97"/>
    <w:rsid w:val="00760F18"/>
    <w:rsid w:val="00761253"/>
    <w:rsid w:val="007615FB"/>
    <w:rsid w:val="0076171C"/>
    <w:rsid w:val="00761C27"/>
    <w:rsid w:val="00761EE6"/>
    <w:rsid w:val="0076220E"/>
    <w:rsid w:val="0076254C"/>
    <w:rsid w:val="0076265F"/>
    <w:rsid w:val="00762693"/>
    <w:rsid w:val="00762760"/>
    <w:rsid w:val="00762957"/>
    <w:rsid w:val="00762D7A"/>
    <w:rsid w:val="00762DB4"/>
    <w:rsid w:val="00762E3B"/>
    <w:rsid w:val="00762F9B"/>
    <w:rsid w:val="0076312F"/>
    <w:rsid w:val="00763150"/>
    <w:rsid w:val="007631E3"/>
    <w:rsid w:val="007633E1"/>
    <w:rsid w:val="00763520"/>
    <w:rsid w:val="0076362D"/>
    <w:rsid w:val="007638B3"/>
    <w:rsid w:val="00763AC8"/>
    <w:rsid w:val="00763CFB"/>
    <w:rsid w:val="00763DA9"/>
    <w:rsid w:val="00763E8B"/>
    <w:rsid w:val="00763FC4"/>
    <w:rsid w:val="00763FDC"/>
    <w:rsid w:val="00764014"/>
    <w:rsid w:val="0076401D"/>
    <w:rsid w:val="007640D3"/>
    <w:rsid w:val="00764159"/>
    <w:rsid w:val="00764285"/>
    <w:rsid w:val="007645BB"/>
    <w:rsid w:val="007645E7"/>
    <w:rsid w:val="007646A3"/>
    <w:rsid w:val="00764713"/>
    <w:rsid w:val="00764831"/>
    <w:rsid w:val="00764A29"/>
    <w:rsid w:val="00764B89"/>
    <w:rsid w:val="00764EBD"/>
    <w:rsid w:val="00765107"/>
    <w:rsid w:val="007651A7"/>
    <w:rsid w:val="00765219"/>
    <w:rsid w:val="00765408"/>
    <w:rsid w:val="0076582C"/>
    <w:rsid w:val="00765853"/>
    <w:rsid w:val="00765945"/>
    <w:rsid w:val="00765955"/>
    <w:rsid w:val="00765FAA"/>
    <w:rsid w:val="00765FC8"/>
    <w:rsid w:val="00766301"/>
    <w:rsid w:val="00766357"/>
    <w:rsid w:val="00766551"/>
    <w:rsid w:val="007669F8"/>
    <w:rsid w:val="00766A20"/>
    <w:rsid w:val="00766BE5"/>
    <w:rsid w:val="00766E76"/>
    <w:rsid w:val="00766F81"/>
    <w:rsid w:val="00767636"/>
    <w:rsid w:val="0076772E"/>
    <w:rsid w:val="00767A59"/>
    <w:rsid w:val="00767A5C"/>
    <w:rsid w:val="00767EE0"/>
    <w:rsid w:val="00767F3F"/>
    <w:rsid w:val="007700D9"/>
    <w:rsid w:val="00770260"/>
    <w:rsid w:val="007702BB"/>
    <w:rsid w:val="0077053C"/>
    <w:rsid w:val="00770A12"/>
    <w:rsid w:val="00770B1A"/>
    <w:rsid w:val="00770CA3"/>
    <w:rsid w:val="00770CEA"/>
    <w:rsid w:val="00770D50"/>
    <w:rsid w:val="0077130D"/>
    <w:rsid w:val="00771345"/>
    <w:rsid w:val="00771392"/>
    <w:rsid w:val="007715B1"/>
    <w:rsid w:val="00771987"/>
    <w:rsid w:val="00771F1F"/>
    <w:rsid w:val="0077214B"/>
    <w:rsid w:val="007727B5"/>
    <w:rsid w:val="007728E6"/>
    <w:rsid w:val="00772C65"/>
    <w:rsid w:val="007733CB"/>
    <w:rsid w:val="00773442"/>
    <w:rsid w:val="007734CD"/>
    <w:rsid w:val="00773773"/>
    <w:rsid w:val="00773842"/>
    <w:rsid w:val="00773E1A"/>
    <w:rsid w:val="00773F74"/>
    <w:rsid w:val="00773FEA"/>
    <w:rsid w:val="007741CF"/>
    <w:rsid w:val="00774593"/>
    <w:rsid w:val="0077472A"/>
    <w:rsid w:val="00774A71"/>
    <w:rsid w:val="00774D8F"/>
    <w:rsid w:val="00775041"/>
    <w:rsid w:val="00775187"/>
    <w:rsid w:val="00775395"/>
    <w:rsid w:val="00775491"/>
    <w:rsid w:val="0077561E"/>
    <w:rsid w:val="0077593F"/>
    <w:rsid w:val="007759B9"/>
    <w:rsid w:val="00775BFF"/>
    <w:rsid w:val="00775D49"/>
    <w:rsid w:val="00775DDB"/>
    <w:rsid w:val="00775E28"/>
    <w:rsid w:val="0077608B"/>
    <w:rsid w:val="00776150"/>
    <w:rsid w:val="00776269"/>
    <w:rsid w:val="007764CF"/>
    <w:rsid w:val="007766C6"/>
    <w:rsid w:val="00776854"/>
    <w:rsid w:val="00776B7B"/>
    <w:rsid w:val="00776BFD"/>
    <w:rsid w:val="00776CF8"/>
    <w:rsid w:val="00776D50"/>
    <w:rsid w:val="00776F73"/>
    <w:rsid w:val="007776A9"/>
    <w:rsid w:val="00777C3C"/>
    <w:rsid w:val="0078015B"/>
    <w:rsid w:val="00780294"/>
    <w:rsid w:val="0078030C"/>
    <w:rsid w:val="007803B8"/>
    <w:rsid w:val="007806D8"/>
    <w:rsid w:val="007806FD"/>
    <w:rsid w:val="00780787"/>
    <w:rsid w:val="00780A8B"/>
    <w:rsid w:val="00780DC4"/>
    <w:rsid w:val="00780E00"/>
    <w:rsid w:val="00780FAE"/>
    <w:rsid w:val="00780FCD"/>
    <w:rsid w:val="0078109D"/>
    <w:rsid w:val="0078133A"/>
    <w:rsid w:val="007818F8"/>
    <w:rsid w:val="00781963"/>
    <w:rsid w:val="00781A41"/>
    <w:rsid w:val="00781E9E"/>
    <w:rsid w:val="007822A2"/>
    <w:rsid w:val="0078287E"/>
    <w:rsid w:val="007828DD"/>
    <w:rsid w:val="00782E4E"/>
    <w:rsid w:val="00783086"/>
    <w:rsid w:val="00783154"/>
    <w:rsid w:val="00783366"/>
    <w:rsid w:val="0078348D"/>
    <w:rsid w:val="007835C0"/>
    <w:rsid w:val="0078368A"/>
    <w:rsid w:val="00783AC2"/>
    <w:rsid w:val="00783BF6"/>
    <w:rsid w:val="00783EB1"/>
    <w:rsid w:val="00783FC7"/>
    <w:rsid w:val="00784463"/>
    <w:rsid w:val="007844ED"/>
    <w:rsid w:val="00784630"/>
    <w:rsid w:val="00784790"/>
    <w:rsid w:val="00784A4E"/>
    <w:rsid w:val="00784B69"/>
    <w:rsid w:val="00784D01"/>
    <w:rsid w:val="00784D9A"/>
    <w:rsid w:val="0078517F"/>
    <w:rsid w:val="007854F3"/>
    <w:rsid w:val="007860F3"/>
    <w:rsid w:val="007860F4"/>
    <w:rsid w:val="007861F2"/>
    <w:rsid w:val="007863BB"/>
    <w:rsid w:val="00786BF6"/>
    <w:rsid w:val="00786C1B"/>
    <w:rsid w:val="00787250"/>
    <w:rsid w:val="0078786B"/>
    <w:rsid w:val="007878D3"/>
    <w:rsid w:val="0079036A"/>
    <w:rsid w:val="0079038F"/>
    <w:rsid w:val="00790399"/>
    <w:rsid w:val="00790758"/>
    <w:rsid w:val="007908C0"/>
    <w:rsid w:val="00790A12"/>
    <w:rsid w:val="00790AFD"/>
    <w:rsid w:val="00790B19"/>
    <w:rsid w:val="00790BE7"/>
    <w:rsid w:val="00790C26"/>
    <w:rsid w:val="00790F90"/>
    <w:rsid w:val="00791429"/>
    <w:rsid w:val="00791787"/>
    <w:rsid w:val="007918B3"/>
    <w:rsid w:val="00791CD5"/>
    <w:rsid w:val="00791DA8"/>
    <w:rsid w:val="00791F2F"/>
    <w:rsid w:val="007922EA"/>
    <w:rsid w:val="007924CA"/>
    <w:rsid w:val="00792636"/>
    <w:rsid w:val="00792AD8"/>
    <w:rsid w:val="0079337B"/>
    <w:rsid w:val="0079342D"/>
    <w:rsid w:val="0079378D"/>
    <w:rsid w:val="007939DA"/>
    <w:rsid w:val="0079416C"/>
    <w:rsid w:val="007942DD"/>
    <w:rsid w:val="00794459"/>
    <w:rsid w:val="00794579"/>
    <w:rsid w:val="00794598"/>
    <w:rsid w:val="007947C0"/>
    <w:rsid w:val="00794806"/>
    <w:rsid w:val="00794887"/>
    <w:rsid w:val="00794AA9"/>
    <w:rsid w:val="00794F20"/>
    <w:rsid w:val="00795600"/>
    <w:rsid w:val="00795BDB"/>
    <w:rsid w:val="00795C83"/>
    <w:rsid w:val="00795F43"/>
    <w:rsid w:val="0079690D"/>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C98"/>
    <w:rsid w:val="007A0DDE"/>
    <w:rsid w:val="007A0DF9"/>
    <w:rsid w:val="007A0E08"/>
    <w:rsid w:val="007A0F72"/>
    <w:rsid w:val="007A10F7"/>
    <w:rsid w:val="007A1102"/>
    <w:rsid w:val="007A12AD"/>
    <w:rsid w:val="007A12EC"/>
    <w:rsid w:val="007A12FE"/>
    <w:rsid w:val="007A1566"/>
    <w:rsid w:val="007A1625"/>
    <w:rsid w:val="007A1939"/>
    <w:rsid w:val="007A198D"/>
    <w:rsid w:val="007A1EFD"/>
    <w:rsid w:val="007A2110"/>
    <w:rsid w:val="007A212F"/>
    <w:rsid w:val="007A214E"/>
    <w:rsid w:val="007A2935"/>
    <w:rsid w:val="007A2D28"/>
    <w:rsid w:val="007A2F46"/>
    <w:rsid w:val="007A2F9F"/>
    <w:rsid w:val="007A2FC3"/>
    <w:rsid w:val="007A34BB"/>
    <w:rsid w:val="007A3597"/>
    <w:rsid w:val="007A3654"/>
    <w:rsid w:val="007A3739"/>
    <w:rsid w:val="007A38D2"/>
    <w:rsid w:val="007A3D89"/>
    <w:rsid w:val="007A40AB"/>
    <w:rsid w:val="007A42A9"/>
    <w:rsid w:val="007A42E8"/>
    <w:rsid w:val="007A4558"/>
    <w:rsid w:val="007A4593"/>
    <w:rsid w:val="007A4B91"/>
    <w:rsid w:val="007A4CA0"/>
    <w:rsid w:val="007A4FF6"/>
    <w:rsid w:val="007A5338"/>
    <w:rsid w:val="007A5341"/>
    <w:rsid w:val="007A57ED"/>
    <w:rsid w:val="007A58E5"/>
    <w:rsid w:val="007A5C2E"/>
    <w:rsid w:val="007A5C72"/>
    <w:rsid w:val="007A5CDB"/>
    <w:rsid w:val="007A5E6E"/>
    <w:rsid w:val="007A624D"/>
    <w:rsid w:val="007A624E"/>
    <w:rsid w:val="007A634B"/>
    <w:rsid w:val="007A697E"/>
    <w:rsid w:val="007A70B4"/>
    <w:rsid w:val="007A7B93"/>
    <w:rsid w:val="007A7BC6"/>
    <w:rsid w:val="007A7E7B"/>
    <w:rsid w:val="007A7EFF"/>
    <w:rsid w:val="007B04C6"/>
    <w:rsid w:val="007B0532"/>
    <w:rsid w:val="007B0569"/>
    <w:rsid w:val="007B0CDE"/>
    <w:rsid w:val="007B0E2F"/>
    <w:rsid w:val="007B1061"/>
    <w:rsid w:val="007B10EE"/>
    <w:rsid w:val="007B11DA"/>
    <w:rsid w:val="007B1532"/>
    <w:rsid w:val="007B173E"/>
    <w:rsid w:val="007B19D5"/>
    <w:rsid w:val="007B1C8B"/>
    <w:rsid w:val="007B1C95"/>
    <w:rsid w:val="007B1C98"/>
    <w:rsid w:val="007B20E4"/>
    <w:rsid w:val="007B22D8"/>
    <w:rsid w:val="007B24F9"/>
    <w:rsid w:val="007B28A9"/>
    <w:rsid w:val="007B28BE"/>
    <w:rsid w:val="007B39E1"/>
    <w:rsid w:val="007B3BF7"/>
    <w:rsid w:val="007B3E80"/>
    <w:rsid w:val="007B434C"/>
    <w:rsid w:val="007B456F"/>
    <w:rsid w:val="007B485A"/>
    <w:rsid w:val="007B490C"/>
    <w:rsid w:val="007B4F2F"/>
    <w:rsid w:val="007B4FB4"/>
    <w:rsid w:val="007B52DC"/>
    <w:rsid w:val="007B5407"/>
    <w:rsid w:val="007B5770"/>
    <w:rsid w:val="007B57DE"/>
    <w:rsid w:val="007B5B20"/>
    <w:rsid w:val="007B5C2B"/>
    <w:rsid w:val="007B5EE5"/>
    <w:rsid w:val="007B5F4A"/>
    <w:rsid w:val="007B5FFD"/>
    <w:rsid w:val="007B6146"/>
    <w:rsid w:val="007B638B"/>
    <w:rsid w:val="007B6606"/>
    <w:rsid w:val="007B680A"/>
    <w:rsid w:val="007B6826"/>
    <w:rsid w:val="007B687D"/>
    <w:rsid w:val="007B6BAB"/>
    <w:rsid w:val="007B6BF6"/>
    <w:rsid w:val="007B6C07"/>
    <w:rsid w:val="007B72BB"/>
    <w:rsid w:val="007B7349"/>
    <w:rsid w:val="007B7413"/>
    <w:rsid w:val="007B744E"/>
    <w:rsid w:val="007B74D2"/>
    <w:rsid w:val="007B7540"/>
    <w:rsid w:val="007B76AE"/>
    <w:rsid w:val="007B77F3"/>
    <w:rsid w:val="007B780D"/>
    <w:rsid w:val="007B7C30"/>
    <w:rsid w:val="007B7FFD"/>
    <w:rsid w:val="007C0122"/>
    <w:rsid w:val="007C01CC"/>
    <w:rsid w:val="007C023A"/>
    <w:rsid w:val="007C041F"/>
    <w:rsid w:val="007C0B17"/>
    <w:rsid w:val="007C0E81"/>
    <w:rsid w:val="007C0ECD"/>
    <w:rsid w:val="007C1260"/>
    <w:rsid w:val="007C1266"/>
    <w:rsid w:val="007C1302"/>
    <w:rsid w:val="007C13FC"/>
    <w:rsid w:val="007C1577"/>
    <w:rsid w:val="007C1983"/>
    <w:rsid w:val="007C1CE5"/>
    <w:rsid w:val="007C1EDB"/>
    <w:rsid w:val="007C1F74"/>
    <w:rsid w:val="007C207E"/>
    <w:rsid w:val="007C2098"/>
    <w:rsid w:val="007C2309"/>
    <w:rsid w:val="007C23D2"/>
    <w:rsid w:val="007C2860"/>
    <w:rsid w:val="007C2ADD"/>
    <w:rsid w:val="007C2BC3"/>
    <w:rsid w:val="007C2DC7"/>
    <w:rsid w:val="007C2DF4"/>
    <w:rsid w:val="007C2E62"/>
    <w:rsid w:val="007C3164"/>
    <w:rsid w:val="007C31D1"/>
    <w:rsid w:val="007C3671"/>
    <w:rsid w:val="007C36C8"/>
    <w:rsid w:val="007C3B5E"/>
    <w:rsid w:val="007C3FCB"/>
    <w:rsid w:val="007C4519"/>
    <w:rsid w:val="007C4666"/>
    <w:rsid w:val="007C49F6"/>
    <w:rsid w:val="007C5009"/>
    <w:rsid w:val="007C54BA"/>
    <w:rsid w:val="007C5721"/>
    <w:rsid w:val="007C58FE"/>
    <w:rsid w:val="007C5D5B"/>
    <w:rsid w:val="007C5F5A"/>
    <w:rsid w:val="007C5F6F"/>
    <w:rsid w:val="007C6133"/>
    <w:rsid w:val="007C619B"/>
    <w:rsid w:val="007C6284"/>
    <w:rsid w:val="007C6512"/>
    <w:rsid w:val="007C6565"/>
    <w:rsid w:val="007C6608"/>
    <w:rsid w:val="007C6844"/>
    <w:rsid w:val="007C6AFC"/>
    <w:rsid w:val="007C6FF9"/>
    <w:rsid w:val="007C711D"/>
    <w:rsid w:val="007C734B"/>
    <w:rsid w:val="007C74C2"/>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9A4"/>
    <w:rsid w:val="007D1B00"/>
    <w:rsid w:val="007D1C1E"/>
    <w:rsid w:val="007D1F2A"/>
    <w:rsid w:val="007D20CF"/>
    <w:rsid w:val="007D20F9"/>
    <w:rsid w:val="007D2493"/>
    <w:rsid w:val="007D250C"/>
    <w:rsid w:val="007D25B7"/>
    <w:rsid w:val="007D28F5"/>
    <w:rsid w:val="007D2973"/>
    <w:rsid w:val="007D2B83"/>
    <w:rsid w:val="007D2C72"/>
    <w:rsid w:val="007D2F2A"/>
    <w:rsid w:val="007D34B0"/>
    <w:rsid w:val="007D35CC"/>
    <w:rsid w:val="007D3898"/>
    <w:rsid w:val="007D38B8"/>
    <w:rsid w:val="007D3D47"/>
    <w:rsid w:val="007D437A"/>
    <w:rsid w:val="007D43DF"/>
    <w:rsid w:val="007D444F"/>
    <w:rsid w:val="007D4739"/>
    <w:rsid w:val="007D49DA"/>
    <w:rsid w:val="007D4BA0"/>
    <w:rsid w:val="007D501C"/>
    <w:rsid w:val="007D5946"/>
    <w:rsid w:val="007D5A55"/>
    <w:rsid w:val="007D63C3"/>
    <w:rsid w:val="007D640D"/>
    <w:rsid w:val="007D64B0"/>
    <w:rsid w:val="007D66F3"/>
    <w:rsid w:val="007D69A5"/>
    <w:rsid w:val="007D6C4A"/>
    <w:rsid w:val="007D6C7A"/>
    <w:rsid w:val="007D6E87"/>
    <w:rsid w:val="007D712C"/>
    <w:rsid w:val="007D717D"/>
    <w:rsid w:val="007D7647"/>
    <w:rsid w:val="007D7BBC"/>
    <w:rsid w:val="007E011E"/>
    <w:rsid w:val="007E0290"/>
    <w:rsid w:val="007E047E"/>
    <w:rsid w:val="007E0D30"/>
    <w:rsid w:val="007E0EEC"/>
    <w:rsid w:val="007E0EF0"/>
    <w:rsid w:val="007E11EB"/>
    <w:rsid w:val="007E12B7"/>
    <w:rsid w:val="007E142F"/>
    <w:rsid w:val="007E1455"/>
    <w:rsid w:val="007E16C8"/>
    <w:rsid w:val="007E1714"/>
    <w:rsid w:val="007E19F2"/>
    <w:rsid w:val="007E1A5B"/>
    <w:rsid w:val="007E2211"/>
    <w:rsid w:val="007E22BF"/>
    <w:rsid w:val="007E24C9"/>
    <w:rsid w:val="007E280B"/>
    <w:rsid w:val="007E2C19"/>
    <w:rsid w:val="007E2CC4"/>
    <w:rsid w:val="007E3138"/>
    <w:rsid w:val="007E3208"/>
    <w:rsid w:val="007E360B"/>
    <w:rsid w:val="007E3960"/>
    <w:rsid w:val="007E3A95"/>
    <w:rsid w:val="007E3BCD"/>
    <w:rsid w:val="007E3C61"/>
    <w:rsid w:val="007E3FB4"/>
    <w:rsid w:val="007E41CB"/>
    <w:rsid w:val="007E44BD"/>
    <w:rsid w:val="007E4538"/>
    <w:rsid w:val="007E47CF"/>
    <w:rsid w:val="007E4A12"/>
    <w:rsid w:val="007E4C21"/>
    <w:rsid w:val="007E4DE7"/>
    <w:rsid w:val="007E4EF6"/>
    <w:rsid w:val="007E5158"/>
    <w:rsid w:val="007E5A77"/>
    <w:rsid w:val="007E5F68"/>
    <w:rsid w:val="007E650F"/>
    <w:rsid w:val="007E6654"/>
    <w:rsid w:val="007E69EC"/>
    <w:rsid w:val="007E6B4C"/>
    <w:rsid w:val="007E6BF0"/>
    <w:rsid w:val="007E6F35"/>
    <w:rsid w:val="007E6FD6"/>
    <w:rsid w:val="007E6FD9"/>
    <w:rsid w:val="007E7042"/>
    <w:rsid w:val="007E720A"/>
    <w:rsid w:val="007E72AA"/>
    <w:rsid w:val="007E72B8"/>
    <w:rsid w:val="007E7400"/>
    <w:rsid w:val="007E741D"/>
    <w:rsid w:val="007E746D"/>
    <w:rsid w:val="007E74F9"/>
    <w:rsid w:val="007E7701"/>
    <w:rsid w:val="007E79EA"/>
    <w:rsid w:val="007F01B8"/>
    <w:rsid w:val="007F0256"/>
    <w:rsid w:val="007F049F"/>
    <w:rsid w:val="007F0604"/>
    <w:rsid w:val="007F0C7A"/>
    <w:rsid w:val="007F0DC3"/>
    <w:rsid w:val="007F1514"/>
    <w:rsid w:val="007F15A7"/>
    <w:rsid w:val="007F172D"/>
    <w:rsid w:val="007F18F4"/>
    <w:rsid w:val="007F1DD8"/>
    <w:rsid w:val="007F24AE"/>
    <w:rsid w:val="007F259D"/>
    <w:rsid w:val="007F266A"/>
    <w:rsid w:val="007F2780"/>
    <w:rsid w:val="007F2948"/>
    <w:rsid w:val="007F2B14"/>
    <w:rsid w:val="007F2CB3"/>
    <w:rsid w:val="007F304B"/>
    <w:rsid w:val="007F30F0"/>
    <w:rsid w:val="007F3301"/>
    <w:rsid w:val="007F39CE"/>
    <w:rsid w:val="007F39E7"/>
    <w:rsid w:val="007F3ACC"/>
    <w:rsid w:val="007F3B89"/>
    <w:rsid w:val="007F3BDD"/>
    <w:rsid w:val="007F3C4D"/>
    <w:rsid w:val="007F3DC9"/>
    <w:rsid w:val="007F41A3"/>
    <w:rsid w:val="007F4572"/>
    <w:rsid w:val="007F45B1"/>
    <w:rsid w:val="007F4790"/>
    <w:rsid w:val="007F4A40"/>
    <w:rsid w:val="007F4B39"/>
    <w:rsid w:val="007F52B1"/>
    <w:rsid w:val="007F55ED"/>
    <w:rsid w:val="007F5DE8"/>
    <w:rsid w:val="007F5E32"/>
    <w:rsid w:val="007F5E6B"/>
    <w:rsid w:val="007F5F22"/>
    <w:rsid w:val="007F638A"/>
    <w:rsid w:val="007F65DF"/>
    <w:rsid w:val="007F6705"/>
    <w:rsid w:val="007F675E"/>
    <w:rsid w:val="007F6CBB"/>
    <w:rsid w:val="007F6D53"/>
    <w:rsid w:val="007F6E26"/>
    <w:rsid w:val="007F6E98"/>
    <w:rsid w:val="007F6E9F"/>
    <w:rsid w:val="007F70AB"/>
    <w:rsid w:val="007F7296"/>
    <w:rsid w:val="007F74B0"/>
    <w:rsid w:val="007F7AE2"/>
    <w:rsid w:val="007F7BCF"/>
    <w:rsid w:val="007F7E7B"/>
    <w:rsid w:val="007F7FC6"/>
    <w:rsid w:val="00800040"/>
    <w:rsid w:val="00800160"/>
    <w:rsid w:val="008003E7"/>
    <w:rsid w:val="00800D8A"/>
    <w:rsid w:val="008011D7"/>
    <w:rsid w:val="008011EA"/>
    <w:rsid w:val="008012A7"/>
    <w:rsid w:val="0080147F"/>
    <w:rsid w:val="00801582"/>
    <w:rsid w:val="008015C1"/>
    <w:rsid w:val="00801939"/>
    <w:rsid w:val="00801D00"/>
    <w:rsid w:val="00801EFE"/>
    <w:rsid w:val="00802188"/>
    <w:rsid w:val="0080243C"/>
    <w:rsid w:val="008024B9"/>
    <w:rsid w:val="00802570"/>
    <w:rsid w:val="0080306B"/>
    <w:rsid w:val="0080318A"/>
    <w:rsid w:val="00803198"/>
    <w:rsid w:val="00803324"/>
    <w:rsid w:val="0080345B"/>
    <w:rsid w:val="00803649"/>
    <w:rsid w:val="00803819"/>
    <w:rsid w:val="00803CF1"/>
    <w:rsid w:val="00804011"/>
    <w:rsid w:val="0080432C"/>
    <w:rsid w:val="00804440"/>
    <w:rsid w:val="0080478B"/>
    <w:rsid w:val="008047F0"/>
    <w:rsid w:val="00804B5F"/>
    <w:rsid w:val="0080539A"/>
    <w:rsid w:val="00805662"/>
    <w:rsid w:val="008058D2"/>
    <w:rsid w:val="00805B08"/>
    <w:rsid w:val="00805B42"/>
    <w:rsid w:val="00805B45"/>
    <w:rsid w:val="00805EB6"/>
    <w:rsid w:val="0080623E"/>
    <w:rsid w:val="008062B3"/>
    <w:rsid w:val="008062E1"/>
    <w:rsid w:val="00806636"/>
    <w:rsid w:val="0080670E"/>
    <w:rsid w:val="0080680B"/>
    <w:rsid w:val="00806819"/>
    <w:rsid w:val="00806BF7"/>
    <w:rsid w:val="00806DF8"/>
    <w:rsid w:val="00807393"/>
    <w:rsid w:val="008073DC"/>
    <w:rsid w:val="00807DAF"/>
    <w:rsid w:val="008107A2"/>
    <w:rsid w:val="0081091D"/>
    <w:rsid w:val="0081101D"/>
    <w:rsid w:val="008112B3"/>
    <w:rsid w:val="0081162D"/>
    <w:rsid w:val="00811690"/>
    <w:rsid w:val="00811724"/>
    <w:rsid w:val="00811752"/>
    <w:rsid w:val="008117D5"/>
    <w:rsid w:val="00811BF2"/>
    <w:rsid w:val="00811E46"/>
    <w:rsid w:val="008126A0"/>
    <w:rsid w:val="008126ED"/>
    <w:rsid w:val="00812C22"/>
    <w:rsid w:val="00812F3D"/>
    <w:rsid w:val="00813184"/>
    <w:rsid w:val="00813254"/>
    <w:rsid w:val="0081335D"/>
    <w:rsid w:val="0081350F"/>
    <w:rsid w:val="00813DD8"/>
    <w:rsid w:val="00813ED0"/>
    <w:rsid w:val="008143CB"/>
    <w:rsid w:val="00814413"/>
    <w:rsid w:val="0081485B"/>
    <w:rsid w:val="008149BE"/>
    <w:rsid w:val="0081516E"/>
    <w:rsid w:val="00815326"/>
    <w:rsid w:val="008153AE"/>
    <w:rsid w:val="008158E0"/>
    <w:rsid w:val="00815AD8"/>
    <w:rsid w:val="0081695D"/>
    <w:rsid w:val="00816A5E"/>
    <w:rsid w:val="00816CFB"/>
    <w:rsid w:val="00816DCA"/>
    <w:rsid w:val="00817B8E"/>
    <w:rsid w:val="00817C96"/>
    <w:rsid w:val="00820161"/>
    <w:rsid w:val="008201B1"/>
    <w:rsid w:val="00820879"/>
    <w:rsid w:val="00820BFE"/>
    <w:rsid w:val="00820DCF"/>
    <w:rsid w:val="00821178"/>
    <w:rsid w:val="00821311"/>
    <w:rsid w:val="008214F6"/>
    <w:rsid w:val="008215B6"/>
    <w:rsid w:val="00821622"/>
    <w:rsid w:val="008217E8"/>
    <w:rsid w:val="00821AAA"/>
    <w:rsid w:val="00821B30"/>
    <w:rsid w:val="00821C9A"/>
    <w:rsid w:val="00821F6B"/>
    <w:rsid w:val="0082203E"/>
    <w:rsid w:val="00822212"/>
    <w:rsid w:val="008222AC"/>
    <w:rsid w:val="008223D5"/>
    <w:rsid w:val="008223F1"/>
    <w:rsid w:val="0082252D"/>
    <w:rsid w:val="00822968"/>
    <w:rsid w:val="008229F2"/>
    <w:rsid w:val="00822A01"/>
    <w:rsid w:val="00822A8B"/>
    <w:rsid w:val="00822C9D"/>
    <w:rsid w:val="00822CBF"/>
    <w:rsid w:val="00822CFC"/>
    <w:rsid w:val="00822E96"/>
    <w:rsid w:val="00822FC5"/>
    <w:rsid w:val="008231C9"/>
    <w:rsid w:val="0082365F"/>
    <w:rsid w:val="00823731"/>
    <w:rsid w:val="00823BCA"/>
    <w:rsid w:val="00823DCC"/>
    <w:rsid w:val="00823F56"/>
    <w:rsid w:val="008240FA"/>
    <w:rsid w:val="0082423A"/>
    <w:rsid w:val="008242AE"/>
    <w:rsid w:val="00824904"/>
    <w:rsid w:val="008249AA"/>
    <w:rsid w:val="0082574B"/>
    <w:rsid w:val="0082587C"/>
    <w:rsid w:val="008258AC"/>
    <w:rsid w:val="00825A47"/>
    <w:rsid w:val="00825C25"/>
    <w:rsid w:val="00826023"/>
    <w:rsid w:val="0082607B"/>
    <w:rsid w:val="008264F1"/>
    <w:rsid w:val="0082654D"/>
    <w:rsid w:val="00826650"/>
    <w:rsid w:val="008267AE"/>
    <w:rsid w:val="00826B0D"/>
    <w:rsid w:val="00826B75"/>
    <w:rsid w:val="00826B86"/>
    <w:rsid w:val="00826C96"/>
    <w:rsid w:val="00826E61"/>
    <w:rsid w:val="00827198"/>
    <w:rsid w:val="00827242"/>
    <w:rsid w:val="00827464"/>
    <w:rsid w:val="00827476"/>
    <w:rsid w:val="00827490"/>
    <w:rsid w:val="00827941"/>
    <w:rsid w:val="00827CBA"/>
    <w:rsid w:val="00827DF7"/>
    <w:rsid w:val="008303D6"/>
    <w:rsid w:val="008304FF"/>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908"/>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8FB"/>
    <w:rsid w:val="00833EC5"/>
    <w:rsid w:val="00833ED2"/>
    <w:rsid w:val="00834671"/>
    <w:rsid w:val="00834868"/>
    <w:rsid w:val="00834883"/>
    <w:rsid w:val="00834A04"/>
    <w:rsid w:val="00834A62"/>
    <w:rsid w:val="00834BD2"/>
    <w:rsid w:val="008351FA"/>
    <w:rsid w:val="008354F0"/>
    <w:rsid w:val="00835740"/>
    <w:rsid w:val="00835754"/>
    <w:rsid w:val="00835F5C"/>
    <w:rsid w:val="0083605A"/>
    <w:rsid w:val="00836112"/>
    <w:rsid w:val="00836135"/>
    <w:rsid w:val="00836757"/>
    <w:rsid w:val="00840019"/>
    <w:rsid w:val="008400F5"/>
    <w:rsid w:val="008402EC"/>
    <w:rsid w:val="00840554"/>
    <w:rsid w:val="008409CA"/>
    <w:rsid w:val="00840A30"/>
    <w:rsid w:val="00840ACA"/>
    <w:rsid w:val="00840D6F"/>
    <w:rsid w:val="008410ED"/>
    <w:rsid w:val="0084123C"/>
    <w:rsid w:val="00841678"/>
    <w:rsid w:val="008416C7"/>
    <w:rsid w:val="00841AD3"/>
    <w:rsid w:val="00841E16"/>
    <w:rsid w:val="008422CB"/>
    <w:rsid w:val="008423F5"/>
    <w:rsid w:val="00842C5F"/>
    <w:rsid w:val="00842D4A"/>
    <w:rsid w:val="0084315C"/>
    <w:rsid w:val="00843529"/>
    <w:rsid w:val="0084352A"/>
    <w:rsid w:val="0084357F"/>
    <w:rsid w:val="008436A1"/>
    <w:rsid w:val="008436CA"/>
    <w:rsid w:val="008438FF"/>
    <w:rsid w:val="00843AEB"/>
    <w:rsid w:val="00843C80"/>
    <w:rsid w:val="0084408F"/>
    <w:rsid w:val="00844189"/>
    <w:rsid w:val="00844246"/>
    <w:rsid w:val="00844251"/>
    <w:rsid w:val="00844578"/>
    <w:rsid w:val="0084496E"/>
    <w:rsid w:val="008449B0"/>
    <w:rsid w:val="00844B47"/>
    <w:rsid w:val="00844CE3"/>
    <w:rsid w:val="0084511E"/>
    <w:rsid w:val="0084512C"/>
    <w:rsid w:val="008452D0"/>
    <w:rsid w:val="00845454"/>
    <w:rsid w:val="00845646"/>
    <w:rsid w:val="00845BD8"/>
    <w:rsid w:val="008462C3"/>
    <w:rsid w:val="008462FB"/>
    <w:rsid w:val="00846461"/>
    <w:rsid w:val="0084649A"/>
    <w:rsid w:val="008464DD"/>
    <w:rsid w:val="008465B9"/>
    <w:rsid w:val="00846957"/>
    <w:rsid w:val="00846978"/>
    <w:rsid w:val="00846A23"/>
    <w:rsid w:val="00846E1A"/>
    <w:rsid w:val="00846E2E"/>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823"/>
    <w:rsid w:val="008508DF"/>
    <w:rsid w:val="00850998"/>
    <w:rsid w:val="00850A64"/>
    <w:rsid w:val="00850BCB"/>
    <w:rsid w:val="00850C3F"/>
    <w:rsid w:val="00850D08"/>
    <w:rsid w:val="00850D58"/>
    <w:rsid w:val="00850F67"/>
    <w:rsid w:val="0085105B"/>
    <w:rsid w:val="00851185"/>
    <w:rsid w:val="0085131B"/>
    <w:rsid w:val="00851399"/>
    <w:rsid w:val="00851525"/>
    <w:rsid w:val="008515D2"/>
    <w:rsid w:val="00851970"/>
    <w:rsid w:val="00851D82"/>
    <w:rsid w:val="00851EE1"/>
    <w:rsid w:val="0085201A"/>
    <w:rsid w:val="008522D8"/>
    <w:rsid w:val="00852378"/>
    <w:rsid w:val="008524E3"/>
    <w:rsid w:val="008526FB"/>
    <w:rsid w:val="00852B91"/>
    <w:rsid w:val="00852C11"/>
    <w:rsid w:val="00852C86"/>
    <w:rsid w:val="00852F2A"/>
    <w:rsid w:val="0085307E"/>
    <w:rsid w:val="008533CE"/>
    <w:rsid w:val="00853453"/>
    <w:rsid w:val="0085392E"/>
    <w:rsid w:val="00853ABF"/>
    <w:rsid w:val="008540B2"/>
    <w:rsid w:val="00854184"/>
    <w:rsid w:val="00854473"/>
    <w:rsid w:val="0085452A"/>
    <w:rsid w:val="00854778"/>
    <w:rsid w:val="008549F8"/>
    <w:rsid w:val="00854A52"/>
    <w:rsid w:val="00854AB7"/>
    <w:rsid w:val="00854AFB"/>
    <w:rsid w:val="00854B95"/>
    <w:rsid w:val="00854E7E"/>
    <w:rsid w:val="0085542A"/>
    <w:rsid w:val="00855784"/>
    <w:rsid w:val="00855AF6"/>
    <w:rsid w:val="008563D7"/>
    <w:rsid w:val="0085644F"/>
    <w:rsid w:val="008566EC"/>
    <w:rsid w:val="00856877"/>
    <w:rsid w:val="008569BD"/>
    <w:rsid w:val="00856BD7"/>
    <w:rsid w:val="00856CCB"/>
    <w:rsid w:val="00856D9A"/>
    <w:rsid w:val="00856E75"/>
    <w:rsid w:val="0085726A"/>
    <w:rsid w:val="00857281"/>
    <w:rsid w:val="008573A2"/>
    <w:rsid w:val="008577BB"/>
    <w:rsid w:val="008578D5"/>
    <w:rsid w:val="008578FE"/>
    <w:rsid w:val="00857CED"/>
    <w:rsid w:val="00857D01"/>
    <w:rsid w:val="00860190"/>
    <w:rsid w:val="008601BC"/>
    <w:rsid w:val="00860523"/>
    <w:rsid w:val="00860936"/>
    <w:rsid w:val="0086094D"/>
    <w:rsid w:val="00860AF1"/>
    <w:rsid w:val="0086117F"/>
    <w:rsid w:val="008611CD"/>
    <w:rsid w:val="0086127E"/>
    <w:rsid w:val="00861290"/>
    <w:rsid w:val="008612D7"/>
    <w:rsid w:val="0086152C"/>
    <w:rsid w:val="008616C8"/>
    <w:rsid w:val="0086199A"/>
    <w:rsid w:val="00861B51"/>
    <w:rsid w:val="00861C1B"/>
    <w:rsid w:val="00861FDF"/>
    <w:rsid w:val="008620E6"/>
    <w:rsid w:val="0086253E"/>
    <w:rsid w:val="00862716"/>
    <w:rsid w:val="008627E1"/>
    <w:rsid w:val="00862EC0"/>
    <w:rsid w:val="00862F19"/>
    <w:rsid w:val="00863044"/>
    <w:rsid w:val="008635CE"/>
    <w:rsid w:val="008635F7"/>
    <w:rsid w:val="00863A92"/>
    <w:rsid w:val="00864118"/>
    <w:rsid w:val="008645DB"/>
    <w:rsid w:val="0086479A"/>
    <w:rsid w:val="008647F3"/>
    <w:rsid w:val="00864A4C"/>
    <w:rsid w:val="00864FDB"/>
    <w:rsid w:val="00865407"/>
    <w:rsid w:val="008654C3"/>
    <w:rsid w:val="008658CC"/>
    <w:rsid w:val="0086595A"/>
    <w:rsid w:val="00865AA0"/>
    <w:rsid w:val="00865AC5"/>
    <w:rsid w:val="00865B0E"/>
    <w:rsid w:val="00865B8B"/>
    <w:rsid w:val="00866896"/>
    <w:rsid w:val="00866A73"/>
    <w:rsid w:val="00866B7A"/>
    <w:rsid w:val="00866CB8"/>
    <w:rsid w:val="00866EBD"/>
    <w:rsid w:val="00867228"/>
    <w:rsid w:val="00867255"/>
    <w:rsid w:val="008672BF"/>
    <w:rsid w:val="008674A5"/>
    <w:rsid w:val="008678CB"/>
    <w:rsid w:val="0086798E"/>
    <w:rsid w:val="00867A0B"/>
    <w:rsid w:val="00867A40"/>
    <w:rsid w:val="00867D47"/>
    <w:rsid w:val="00867F89"/>
    <w:rsid w:val="008708F0"/>
    <w:rsid w:val="008709AC"/>
    <w:rsid w:val="00870B5F"/>
    <w:rsid w:val="008714BE"/>
    <w:rsid w:val="00871659"/>
    <w:rsid w:val="00871764"/>
    <w:rsid w:val="008717C0"/>
    <w:rsid w:val="008719DC"/>
    <w:rsid w:val="00871F85"/>
    <w:rsid w:val="008720D4"/>
    <w:rsid w:val="0087217E"/>
    <w:rsid w:val="0087231E"/>
    <w:rsid w:val="0087255A"/>
    <w:rsid w:val="00872804"/>
    <w:rsid w:val="00872A46"/>
    <w:rsid w:val="00872D1A"/>
    <w:rsid w:val="00872EC3"/>
    <w:rsid w:val="008731A7"/>
    <w:rsid w:val="00873544"/>
    <w:rsid w:val="00873633"/>
    <w:rsid w:val="00873BD5"/>
    <w:rsid w:val="00873CAB"/>
    <w:rsid w:val="00873EEF"/>
    <w:rsid w:val="008742AD"/>
    <w:rsid w:val="00874392"/>
    <w:rsid w:val="008743DE"/>
    <w:rsid w:val="008746DE"/>
    <w:rsid w:val="008749FA"/>
    <w:rsid w:val="00874D55"/>
    <w:rsid w:val="00874D7A"/>
    <w:rsid w:val="008751E6"/>
    <w:rsid w:val="00875314"/>
    <w:rsid w:val="00875817"/>
    <w:rsid w:val="00875B2E"/>
    <w:rsid w:val="00875CDE"/>
    <w:rsid w:val="00875D46"/>
    <w:rsid w:val="00875D58"/>
    <w:rsid w:val="00875DD4"/>
    <w:rsid w:val="00875E11"/>
    <w:rsid w:val="00875FCA"/>
    <w:rsid w:val="00875FF2"/>
    <w:rsid w:val="0087618A"/>
    <w:rsid w:val="00876337"/>
    <w:rsid w:val="008765C9"/>
    <w:rsid w:val="008766DB"/>
    <w:rsid w:val="0087693A"/>
    <w:rsid w:val="00876984"/>
    <w:rsid w:val="00876BAC"/>
    <w:rsid w:val="00876BF3"/>
    <w:rsid w:val="00876C8C"/>
    <w:rsid w:val="00876CDC"/>
    <w:rsid w:val="00876D36"/>
    <w:rsid w:val="00876E7E"/>
    <w:rsid w:val="00876EC2"/>
    <w:rsid w:val="00877329"/>
    <w:rsid w:val="00877638"/>
    <w:rsid w:val="008776C0"/>
    <w:rsid w:val="00877844"/>
    <w:rsid w:val="00877901"/>
    <w:rsid w:val="00877F12"/>
    <w:rsid w:val="008802FD"/>
    <w:rsid w:val="00880528"/>
    <w:rsid w:val="00880692"/>
    <w:rsid w:val="00880A24"/>
    <w:rsid w:val="00880AFC"/>
    <w:rsid w:val="00880C99"/>
    <w:rsid w:val="00880EDF"/>
    <w:rsid w:val="00880F30"/>
    <w:rsid w:val="00880F3B"/>
    <w:rsid w:val="0088108F"/>
    <w:rsid w:val="008812BB"/>
    <w:rsid w:val="008812FB"/>
    <w:rsid w:val="00881433"/>
    <w:rsid w:val="00881593"/>
    <w:rsid w:val="00881637"/>
    <w:rsid w:val="00881707"/>
    <w:rsid w:val="00881810"/>
    <w:rsid w:val="008819AF"/>
    <w:rsid w:val="00881D66"/>
    <w:rsid w:val="00881E4E"/>
    <w:rsid w:val="00882205"/>
    <w:rsid w:val="00882249"/>
    <w:rsid w:val="00882521"/>
    <w:rsid w:val="008826F4"/>
    <w:rsid w:val="00882880"/>
    <w:rsid w:val="00882A24"/>
    <w:rsid w:val="00882E96"/>
    <w:rsid w:val="00882F77"/>
    <w:rsid w:val="008833D6"/>
    <w:rsid w:val="00883487"/>
    <w:rsid w:val="008834A2"/>
    <w:rsid w:val="00883509"/>
    <w:rsid w:val="0088355F"/>
    <w:rsid w:val="00883669"/>
    <w:rsid w:val="00883980"/>
    <w:rsid w:val="00883A06"/>
    <w:rsid w:val="00883B5C"/>
    <w:rsid w:val="00883BDD"/>
    <w:rsid w:val="00883CF0"/>
    <w:rsid w:val="008841AF"/>
    <w:rsid w:val="0088434E"/>
    <w:rsid w:val="00884410"/>
    <w:rsid w:val="0088454E"/>
    <w:rsid w:val="00884840"/>
    <w:rsid w:val="00884B69"/>
    <w:rsid w:val="00884B75"/>
    <w:rsid w:val="00884CE3"/>
    <w:rsid w:val="00884E30"/>
    <w:rsid w:val="00884E6C"/>
    <w:rsid w:val="00884F30"/>
    <w:rsid w:val="00885074"/>
    <w:rsid w:val="00885855"/>
    <w:rsid w:val="008859EB"/>
    <w:rsid w:val="00885BB6"/>
    <w:rsid w:val="00885C51"/>
    <w:rsid w:val="00885C73"/>
    <w:rsid w:val="00885D1E"/>
    <w:rsid w:val="00885D2A"/>
    <w:rsid w:val="00885E50"/>
    <w:rsid w:val="008861F5"/>
    <w:rsid w:val="00886616"/>
    <w:rsid w:val="008869C7"/>
    <w:rsid w:val="00886E8A"/>
    <w:rsid w:val="008870AE"/>
    <w:rsid w:val="00887129"/>
    <w:rsid w:val="0088728A"/>
    <w:rsid w:val="008877C8"/>
    <w:rsid w:val="008879BD"/>
    <w:rsid w:val="00887F72"/>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BD"/>
    <w:rsid w:val="008927D2"/>
    <w:rsid w:val="008927D9"/>
    <w:rsid w:val="0089295F"/>
    <w:rsid w:val="00892C3E"/>
    <w:rsid w:val="00892F75"/>
    <w:rsid w:val="00893054"/>
    <w:rsid w:val="0089355D"/>
    <w:rsid w:val="0089385E"/>
    <w:rsid w:val="00893C35"/>
    <w:rsid w:val="00893E9F"/>
    <w:rsid w:val="00894040"/>
    <w:rsid w:val="008940AE"/>
    <w:rsid w:val="0089429D"/>
    <w:rsid w:val="008942D5"/>
    <w:rsid w:val="008943CA"/>
    <w:rsid w:val="00894421"/>
    <w:rsid w:val="00894847"/>
    <w:rsid w:val="008948FB"/>
    <w:rsid w:val="008952B1"/>
    <w:rsid w:val="0089534A"/>
    <w:rsid w:val="00895757"/>
    <w:rsid w:val="00895870"/>
    <w:rsid w:val="00895AC8"/>
    <w:rsid w:val="00895BB8"/>
    <w:rsid w:val="00895CD6"/>
    <w:rsid w:val="00895CDB"/>
    <w:rsid w:val="00895E48"/>
    <w:rsid w:val="00896415"/>
    <w:rsid w:val="00896902"/>
    <w:rsid w:val="00896A7D"/>
    <w:rsid w:val="00896A98"/>
    <w:rsid w:val="00896B23"/>
    <w:rsid w:val="00896CEC"/>
    <w:rsid w:val="00896F84"/>
    <w:rsid w:val="00897033"/>
    <w:rsid w:val="00897754"/>
    <w:rsid w:val="008977C2"/>
    <w:rsid w:val="00897D1E"/>
    <w:rsid w:val="00897E6C"/>
    <w:rsid w:val="008A033D"/>
    <w:rsid w:val="008A0458"/>
    <w:rsid w:val="008A04B0"/>
    <w:rsid w:val="008A05CC"/>
    <w:rsid w:val="008A0888"/>
    <w:rsid w:val="008A09EE"/>
    <w:rsid w:val="008A0C28"/>
    <w:rsid w:val="008A0D0F"/>
    <w:rsid w:val="008A1486"/>
    <w:rsid w:val="008A1957"/>
    <w:rsid w:val="008A1E5E"/>
    <w:rsid w:val="008A2288"/>
    <w:rsid w:val="008A24AB"/>
    <w:rsid w:val="008A2586"/>
    <w:rsid w:val="008A298B"/>
    <w:rsid w:val="008A2C5E"/>
    <w:rsid w:val="008A2DE6"/>
    <w:rsid w:val="008A2FBA"/>
    <w:rsid w:val="008A3268"/>
    <w:rsid w:val="008A333F"/>
    <w:rsid w:val="008A3493"/>
    <w:rsid w:val="008A3614"/>
    <w:rsid w:val="008A3632"/>
    <w:rsid w:val="008A3F7A"/>
    <w:rsid w:val="008A4040"/>
    <w:rsid w:val="008A40A4"/>
    <w:rsid w:val="008A40CE"/>
    <w:rsid w:val="008A41F1"/>
    <w:rsid w:val="008A42AF"/>
    <w:rsid w:val="008A4380"/>
    <w:rsid w:val="008A4390"/>
    <w:rsid w:val="008A494F"/>
    <w:rsid w:val="008A49D2"/>
    <w:rsid w:val="008A4A14"/>
    <w:rsid w:val="008A4B2C"/>
    <w:rsid w:val="008A4D18"/>
    <w:rsid w:val="008A4FAC"/>
    <w:rsid w:val="008A4FD7"/>
    <w:rsid w:val="008A5102"/>
    <w:rsid w:val="008A52AC"/>
    <w:rsid w:val="008A5360"/>
    <w:rsid w:val="008A5431"/>
    <w:rsid w:val="008A5435"/>
    <w:rsid w:val="008A5AAE"/>
    <w:rsid w:val="008A5B7E"/>
    <w:rsid w:val="008A5FB7"/>
    <w:rsid w:val="008A6187"/>
    <w:rsid w:val="008A6219"/>
    <w:rsid w:val="008A622F"/>
    <w:rsid w:val="008A6369"/>
    <w:rsid w:val="008A6555"/>
    <w:rsid w:val="008A6731"/>
    <w:rsid w:val="008A6A4C"/>
    <w:rsid w:val="008A6BBA"/>
    <w:rsid w:val="008A6BEA"/>
    <w:rsid w:val="008A6CCE"/>
    <w:rsid w:val="008A71DB"/>
    <w:rsid w:val="008A73EF"/>
    <w:rsid w:val="008A797F"/>
    <w:rsid w:val="008A7D03"/>
    <w:rsid w:val="008A7DBB"/>
    <w:rsid w:val="008A7E86"/>
    <w:rsid w:val="008A7F6F"/>
    <w:rsid w:val="008B0264"/>
    <w:rsid w:val="008B03E5"/>
    <w:rsid w:val="008B071C"/>
    <w:rsid w:val="008B09EE"/>
    <w:rsid w:val="008B0B98"/>
    <w:rsid w:val="008B1416"/>
    <w:rsid w:val="008B1636"/>
    <w:rsid w:val="008B18C3"/>
    <w:rsid w:val="008B18CE"/>
    <w:rsid w:val="008B19CA"/>
    <w:rsid w:val="008B1B0F"/>
    <w:rsid w:val="008B1B90"/>
    <w:rsid w:val="008B1B93"/>
    <w:rsid w:val="008B1FA4"/>
    <w:rsid w:val="008B20B2"/>
    <w:rsid w:val="008B2509"/>
    <w:rsid w:val="008B269F"/>
    <w:rsid w:val="008B2934"/>
    <w:rsid w:val="008B2E78"/>
    <w:rsid w:val="008B2F86"/>
    <w:rsid w:val="008B3376"/>
    <w:rsid w:val="008B3397"/>
    <w:rsid w:val="008B3631"/>
    <w:rsid w:val="008B36FE"/>
    <w:rsid w:val="008B3709"/>
    <w:rsid w:val="008B3839"/>
    <w:rsid w:val="008B397D"/>
    <w:rsid w:val="008B39D7"/>
    <w:rsid w:val="008B3B1C"/>
    <w:rsid w:val="008B3BEB"/>
    <w:rsid w:val="008B3DD7"/>
    <w:rsid w:val="008B3E71"/>
    <w:rsid w:val="008B43A1"/>
    <w:rsid w:val="008B4764"/>
    <w:rsid w:val="008B4B4D"/>
    <w:rsid w:val="008B4C07"/>
    <w:rsid w:val="008B5372"/>
    <w:rsid w:val="008B53D2"/>
    <w:rsid w:val="008B5B68"/>
    <w:rsid w:val="008B5BC4"/>
    <w:rsid w:val="008B5EEC"/>
    <w:rsid w:val="008B6167"/>
    <w:rsid w:val="008B62F4"/>
    <w:rsid w:val="008B64CE"/>
    <w:rsid w:val="008B6C2B"/>
    <w:rsid w:val="008B6CF0"/>
    <w:rsid w:val="008B6D8C"/>
    <w:rsid w:val="008B6DB4"/>
    <w:rsid w:val="008B6DE0"/>
    <w:rsid w:val="008B70FE"/>
    <w:rsid w:val="008B7142"/>
    <w:rsid w:val="008B7236"/>
    <w:rsid w:val="008B752A"/>
    <w:rsid w:val="008B75CE"/>
    <w:rsid w:val="008B7656"/>
    <w:rsid w:val="008B7B83"/>
    <w:rsid w:val="008B7BE0"/>
    <w:rsid w:val="008C002E"/>
    <w:rsid w:val="008C0040"/>
    <w:rsid w:val="008C028A"/>
    <w:rsid w:val="008C03AB"/>
    <w:rsid w:val="008C05F3"/>
    <w:rsid w:val="008C0AA9"/>
    <w:rsid w:val="008C0B7F"/>
    <w:rsid w:val="008C0BA9"/>
    <w:rsid w:val="008C0E27"/>
    <w:rsid w:val="008C0F92"/>
    <w:rsid w:val="008C1080"/>
    <w:rsid w:val="008C1167"/>
    <w:rsid w:val="008C11CB"/>
    <w:rsid w:val="008C129E"/>
    <w:rsid w:val="008C131A"/>
    <w:rsid w:val="008C17EE"/>
    <w:rsid w:val="008C186F"/>
    <w:rsid w:val="008C1B28"/>
    <w:rsid w:val="008C1E1F"/>
    <w:rsid w:val="008C25CC"/>
    <w:rsid w:val="008C28C7"/>
    <w:rsid w:val="008C2BBC"/>
    <w:rsid w:val="008C2CBA"/>
    <w:rsid w:val="008C2D29"/>
    <w:rsid w:val="008C2E49"/>
    <w:rsid w:val="008C2E69"/>
    <w:rsid w:val="008C3006"/>
    <w:rsid w:val="008C3279"/>
    <w:rsid w:val="008C3343"/>
    <w:rsid w:val="008C372B"/>
    <w:rsid w:val="008C37BB"/>
    <w:rsid w:val="008C393A"/>
    <w:rsid w:val="008C3DEC"/>
    <w:rsid w:val="008C3FF6"/>
    <w:rsid w:val="008C43E3"/>
    <w:rsid w:val="008C4839"/>
    <w:rsid w:val="008C4969"/>
    <w:rsid w:val="008C4A60"/>
    <w:rsid w:val="008C4C52"/>
    <w:rsid w:val="008C4E7A"/>
    <w:rsid w:val="008C5809"/>
    <w:rsid w:val="008C5868"/>
    <w:rsid w:val="008C5BFC"/>
    <w:rsid w:val="008C5D3F"/>
    <w:rsid w:val="008C5E29"/>
    <w:rsid w:val="008C6058"/>
    <w:rsid w:val="008C650B"/>
    <w:rsid w:val="008C6545"/>
    <w:rsid w:val="008C658A"/>
    <w:rsid w:val="008C6BB9"/>
    <w:rsid w:val="008C6DCD"/>
    <w:rsid w:val="008C706B"/>
    <w:rsid w:val="008C70AD"/>
    <w:rsid w:val="008C73FE"/>
    <w:rsid w:val="008C7405"/>
    <w:rsid w:val="008C7626"/>
    <w:rsid w:val="008C7D55"/>
    <w:rsid w:val="008C7F10"/>
    <w:rsid w:val="008C7F4D"/>
    <w:rsid w:val="008D011E"/>
    <w:rsid w:val="008D0688"/>
    <w:rsid w:val="008D09F5"/>
    <w:rsid w:val="008D0C8A"/>
    <w:rsid w:val="008D0D2A"/>
    <w:rsid w:val="008D0DEA"/>
    <w:rsid w:val="008D0FFB"/>
    <w:rsid w:val="008D126D"/>
    <w:rsid w:val="008D12B6"/>
    <w:rsid w:val="008D1380"/>
    <w:rsid w:val="008D1387"/>
    <w:rsid w:val="008D1444"/>
    <w:rsid w:val="008D1464"/>
    <w:rsid w:val="008D1721"/>
    <w:rsid w:val="008D1B70"/>
    <w:rsid w:val="008D1CA0"/>
    <w:rsid w:val="008D1FE9"/>
    <w:rsid w:val="008D21E1"/>
    <w:rsid w:val="008D2201"/>
    <w:rsid w:val="008D23C1"/>
    <w:rsid w:val="008D244B"/>
    <w:rsid w:val="008D276E"/>
    <w:rsid w:val="008D2C9E"/>
    <w:rsid w:val="008D2E7B"/>
    <w:rsid w:val="008D2FF0"/>
    <w:rsid w:val="008D3104"/>
    <w:rsid w:val="008D334B"/>
    <w:rsid w:val="008D3625"/>
    <w:rsid w:val="008D3633"/>
    <w:rsid w:val="008D384E"/>
    <w:rsid w:val="008D3941"/>
    <w:rsid w:val="008D39D1"/>
    <w:rsid w:val="008D3C1C"/>
    <w:rsid w:val="008D3E31"/>
    <w:rsid w:val="008D483A"/>
    <w:rsid w:val="008D4B4B"/>
    <w:rsid w:val="008D4C85"/>
    <w:rsid w:val="008D4FC0"/>
    <w:rsid w:val="008D517C"/>
    <w:rsid w:val="008D51B3"/>
    <w:rsid w:val="008D5541"/>
    <w:rsid w:val="008D5818"/>
    <w:rsid w:val="008D5851"/>
    <w:rsid w:val="008D5939"/>
    <w:rsid w:val="008D593B"/>
    <w:rsid w:val="008D5C81"/>
    <w:rsid w:val="008D5FAE"/>
    <w:rsid w:val="008D6055"/>
    <w:rsid w:val="008D61E2"/>
    <w:rsid w:val="008D6339"/>
    <w:rsid w:val="008D6440"/>
    <w:rsid w:val="008D6C13"/>
    <w:rsid w:val="008D6DE3"/>
    <w:rsid w:val="008D7676"/>
    <w:rsid w:val="008D774E"/>
    <w:rsid w:val="008D7BF1"/>
    <w:rsid w:val="008D7E9A"/>
    <w:rsid w:val="008D7F7F"/>
    <w:rsid w:val="008E009A"/>
    <w:rsid w:val="008E01AC"/>
    <w:rsid w:val="008E0421"/>
    <w:rsid w:val="008E063D"/>
    <w:rsid w:val="008E074A"/>
    <w:rsid w:val="008E10FD"/>
    <w:rsid w:val="008E11F7"/>
    <w:rsid w:val="008E14AC"/>
    <w:rsid w:val="008E1538"/>
    <w:rsid w:val="008E1DFD"/>
    <w:rsid w:val="008E1F97"/>
    <w:rsid w:val="008E274C"/>
    <w:rsid w:val="008E27B2"/>
    <w:rsid w:val="008E29BC"/>
    <w:rsid w:val="008E2A08"/>
    <w:rsid w:val="008E2BA4"/>
    <w:rsid w:val="008E2CD8"/>
    <w:rsid w:val="008E2E26"/>
    <w:rsid w:val="008E3217"/>
    <w:rsid w:val="008E336D"/>
    <w:rsid w:val="008E354E"/>
    <w:rsid w:val="008E3773"/>
    <w:rsid w:val="008E38BD"/>
    <w:rsid w:val="008E38F8"/>
    <w:rsid w:val="008E3F09"/>
    <w:rsid w:val="008E3F0E"/>
    <w:rsid w:val="008E42F8"/>
    <w:rsid w:val="008E44F3"/>
    <w:rsid w:val="008E45B9"/>
    <w:rsid w:val="008E4A73"/>
    <w:rsid w:val="008E4BCC"/>
    <w:rsid w:val="008E4EBC"/>
    <w:rsid w:val="008E5771"/>
    <w:rsid w:val="008E5985"/>
    <w:rsid w:val="008E5B2B"/>
    <w:rsid w:val="008E5BC3"/>
    <w:rsid w:val="008E5C63"/>
    <w:rsid w:val="008E5E10"/>
    <w:rsid w:val="008E5EDC"/>
    <w:rsid w:val="008E5FBB"/>
    <w:rsid w:val="008E663C"/>
    <w:rsid w:val="008E679F"/>
    <w:rsid w:val="008E6A1E"/>
    <w:rsid w:val="008E6CB7"/>
    <w:rsid w:val="008E6DDA"/>
    <w:rsid w:val="008E6EE0"/>
    <w:rsid w:val="008E70C8"/>
    <w:rsid w:val="008E722E"/>
    <w:rsid w:val="008E731A"/>
    <w:rsid w:val="008E7452"/>
    <w:rsid w:val="008E7653"/>
    <w:rsid w:val="008E793F"/>
    <w:rsid w:val="008E7AF9"/>
    <w:rsid w:val="008E7DFA"/>
    <w:rsid w:val="008E7EB4"/>
    <w:rsid w:val="008E7FB9"/>
    <w:rsid w:val="008E7FE7"/>
    <w:rsid w:val="008F01CA"/>
    <w:rsid w:val="008F0540"/>
    <w:rsid w:val="008F0860"/>
    <w:rsid w:val="008F0863"/>
    <w:rsid w:val="008F094B"/>
    <w:rsid w:val="008F097E"/>
    <w:rsid w:val="008F09DC"/>
    <w:rsid w:val="008F11B4"/>
    <w:rsid w:val="008F11C6"/>
    <w:rsid w:val="008F129E"/>
    <w:rsid w:val="008F135E"/>
    <w:rsid w:val="008F13AF"/>
    <w:rsid w:val="008F1655"/>
    <w:rsid w:val="008F1859"/>
    <w:rsid w:val="008F1A87"/>
    <w:rsid w:val="008F1AB7"/>
    <w:rsid w:val="008F26B8"/>
    <w:rsid w:val="008F27A3"/>
    <w:rsid w:val="008F2D7D"/>
    <w:rsid w:val="008F3218"/>
    <w:rsid w:val="008F32F7"/>
    <w:rsid w:val="008F347F"/>
    <w:rsid w:val="008F3564"/>
    <w:rsid w:val="008F397D"/>
    <w:rsid w:val="008F3E26"/>
    <w:rsid w:val="008F3EBC"/>
    <w:rsid w:val="008F406E"/>
    <w:rsid w:val="008F4541"/>
    <w:rsid w:val="008F477F"/>
    <w:rsid w:val="008F4D4E"/>
    <w:rsid w:val="008F4F43"/>
    <w:rsid w:val="008F5605"/>
    <w:rsid w:val="008F563E"/>
    <w:rsid w:val="008F591D"/>
    <w:rsid w:val="008F5938"/>
    <w:rsid w:val="008F59A4"/>
    <w:rsid w:val="008F59FB"/>
    <w:rsid w:val="008F5A23"/>
    <w:rsid w:val="008F5DC9"/>
    <w:rsid w:val="008F5ED5"/>
    <w:rsid w:val="008F6290"/>
    <w:rsid w:val="008F6484"/>
    <w:rsid w:val="008F68A1"/>
    <w:rsid w:val="008F694A"/>
    <w:rsid w:val="008F6F30"/>
    <w:rsid w:val="008F705A"/>
    <w:rsid w:val="008F7289"/>
    <w:rsid w:val="008F737C"/>
    <w:rsid w:val="008F76B1"/>
    <w:rsid w:val="008F77CF"/>
    <w:rsid w:val="008F7900"/>
    <w:rsid w:val="008F7AE4"/>
    <w:rsid w:val="00900130"/>
    <w:rsid w:val="0090065D"/>
    <w:rsid w:val="00900990"/>
    <w:rsid w:val="00900B6B"/>
    <w:rsid w:val="00900B9F"/>
    <w:rsid w:val="00900FB1"/>
    <w:rsid w:val="00900FC4"/>
    <w:rsid w:val="00901100"/>
    <w:rsid w:val="00901355"/>
    <w:rsid w:val="00901381"/>
    <w:rsid w:val="00901468"/>
    <w:rsid w:val="009014EA"/>
    <w:rsid w:val="0090159B"/>
    <w:rsid w:val="009017C9"/>
    <w:rsid w:val="00901977"/>
    <w:rsid w:val="00901A73"/>
    <w:rsid w:val="00901AA7"/>
    <w:rsid w:val="00901BE0"/>
    <w:rsid w:val="00901E71"/>
    <w:rsid w:val="00901F3F"/>
    <w:rsid w:val="00901FE3"/>
    <w:rsid w:val="009021CE"/>
    <w:rsid w:val="009023F2"/>
    <w:rsid w:val="009025B8"/>
    <w:rsid w:val="009025E9"/>
    <w:rsid w:val="00902605"/>
    <w:rsid w:val="00902AA8"/>
    <w:rsid w:val="00902B99"/>
    <w:rsid w:val="00902C70"/>
    <w:rsid w:val="009030E0"/>
    <w:rsid w:val="00903A52"/>
    <w:rsid w:val="009040E6"/>
    <w:rsid w:val="009042E0"/>
    <w:rsid w:val="00904480"/>
    <w:rsid w:val="009044C2"/>
    <w:rsid w:val="009045D2"/>
    <w:rsid w:val="00904864"/>
    <w:rsid w:val="00904A95"/>
    <w:rsid w:val="00904B9C"/>
    <w:rsid w:val="00904CD1"/>
    <w:rsid w:val="00904D2F"/>
    <w:rsid w:val="00904DF9"/>
    <w:rsid w:val="00905060"/>
    <w:rsid w:val="00905460"/>
    <w:rsid w:val="0090561D"/>
    <w:rsid w:val="009056C8"/>
    <w:rsid w:val="009057D4"/>
    <w:rsid w:val="00905A2C"/>
    <w:rsid w:val="00905C5E"/>
    <w:rsid w:val="00905DCD"/>
    <w:rsid w:val="00906060"/>
    <w:rsid w:val="009060E6"/>
    <w:rsid w:val="00906299"/>
    <w:rsid w:val="009062D6"/>
    <w:rsid w:val="00906508"/>
    <w:rsid w:val="00906636"/>
    <w:rsid w:val="00906A61"/>
    <w:rsid w:val="00906C20"/>
    <w:rsid w:val="00906E3C"/>
    <w:rsid w:val="00906E5D"/>
    <w:rsid w:val="00906E8F"/>
    <w:rsid w:val="00907156"/>
    <w:rsid w:val="009071D4"/>
    <w:rsid w:val="009071FC"/>
    <w:rsid w:val="0090744B"/>
    <w:rsid w:val="00907520"/>
    <w:rsid w:val="0090756C"/>
    <w:rsid w:val="00907862"/>
    <w:rsid w:val="00907CF5"/>
    <w:rsid w:val="00907D5B"/>
    <w:rsid w:val="00907F59"/>
    <w:rsid w:val="00910582"/>
    <w:rsid w:val="00910611"/>
    <w:rsid w:val="00910892"/>
    <w:rsid w:val="00910D61"/>
    <w:rsid w:val="00910E7C"/>
    <w:rsid w:val="00910EE9"/>
    <w:rsid w:val="00911148"/>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7FC"/>
    <w:rsid w:val="009138D5"/>
    <w:rsid w:val="00913977"/>
    <w:rsid w:val="00913CE1"/>
    <w:rsid w:val="00913D4C"/>
    <w:rsid w:val="00913FA0"/>
    <w:rsid w:val="00914203"/>
    <w:rsid w:val="009145EB"/>
    <w:rsid w:val="00914925"/>
    <w:rsid w:val="00914B69"/>
    <w:rsid w:val="00914B9B"/>
    <w:rsid w:val="00914DC2"/>
    <w:rsid w:val="00915263"/>
    <w:rsid w:val="00915335"/>
    <w:rsid w:val="009157E9"/>
    <w:rsid w:val="00915D36"/>
    <w:rsid w:val="00916037"/>
    <w:rsid w:val="009163C2"/>
    <w:rsid w:val="009163F2"/>
    <w:rsid w:val="00916875"/>
    <w:rsid w:val="00916FF0"/>
    <w:rsid w:val="0091702C"/>
    <w:rsid w:val="009173CA"/>
    <w:rsid w:val="009175D8"/>
    <w:rsid w:val="0091760A"/>
    <w:rsid w:val="00917693"/>
    <w:rsid w:val="0091787D"/>
    <w:rsid w:val="00917AB4"/>
    <w:rsid w:val="00917C17"/>
    <w:rsid w:val="00917C6A"/>
    <w:rsid w:val="00917F6F"/>
    <w:rsid w:val="00920531"/>
    <w:rsid w:val="00920683"/>
    <w:rsid w:val="009207B0"/>
    <w:rsid w:val="009208FA"/>
    <w:rsid w:val="00921308"/>
    <w:rsid w:val="00921A9C"/>
    <w:rsid w:val="00921BBC"/>
    <w:rsid w:val="00921E95"/>
    <w:rsid w:val="0092206B"/>
    <w:rsid w:val="00922631"/>
    <w:rsid w:val="00922671"/>
    <w:rsid w:val="0092271F"/>
    <w:rsid w:val="00922882"/>
    <w:rsid w:val="009228DD"/>
    <w:rsid w:val="00922C52"/>
    <w:rsid w:val="00922DD0"/>
    <w:rsid w:val="009231AC"/>
    <w:rsid w:val="009231C2"/>
    <w:rsid w:val="0092328B"/>
    <w:rsid w:val="0092368A"/>
    <w:rsid w:val="00923BE2"/>
    <w:rsid w:val="00923D6A"/>
    <w:rsid w:val="00923E9A"/>
    <w:rsid w:val="00923EF7"/>
    <w:rsid w:val="009252A3"/>
    <w:rsid w:val="009254AE"/>
    <w:rsid w:val="0092560D"/>
    <w:rsid w:val="00925867"/>
    <w:rsid w:val="009259DF"/>
    <w:rsid w:val="00925CC3"/>
    <w:rsid w:val="00925CDF"/>
    <w:rsid w:val="00925DD5"/>
    <w:rsid w:val="00925FC9"/>
    <w:rsid w:val="0092612C"/>
    <w:rsid w:val="009261A3"/>
    <w:rsid w:val="0092649C"/>
    <w:rsid w:val="00926E9D"/>
    <w:rsid w:val="00927245"/>
    <w:rsid w:val="0092738D"/>
    <w:rsid w:val="009273DA"/>
    <w:rsid w:val="0092752C"/>
    <w:rsid w:val="00927668"/>
    <w:rsid w:val="00927804"/>
    <w:rsid w:val="00927BF7"/>
    <w:rsid w:val="00927E27"/>
    <w:rsid w:val="00927ED8"/>
    <w:rsid w:val="00927F2D"/>
    <w:rsid w:val="00927F34"/>
    <w:rsid w:val="00930073"/>
    <w:rsid w:val="00930216"/>
    <w:rsid w:val="00930432"/>
    <w:rsid w:val="009309B0"/>
    <w:rsid w:val="00930A51"/>
    <w:rsid w:val="00930D5D"/>
    <w:rsid w:val="0093119E"/>
    <w:rsid w:val="009311BF"/>
    <w:rsid w:val="00931329"/>
    <w:rsid w:val="009314B3"/>
    <w:rsid w:val="009315F6"/>
    <w:rsid w:val="00931A98"/>
    <w:rsid w:val="00931C5E"/>
    <w:rsid w:val="00931F99"/>
    <w:rsid w:val="0093215F"/>
    <w:rsid w:val="009321E6"/>
    <w:rsid w:val="0093234C"/>
    <w:rsid w:val="0093234D"/>
    <w:rsid w:val="00932B99"/>
    <w:rsid w:val="00932C73"/>
    <w:rsid w:val="00932E15"/>
    <w:rsid w:val="00932E42"/>
    <w:rsid w:val="0093336C"/>
    <w:rsid w:val="00933413"/>
    <w:rsid w:val="0093359A"/>
    <w:rsid w:val="009335CA"/>
    <w:rsid w:val="009337B9"/>
    <w:rsid w:val="00933884"/>
    <w:rsid w:val="009338BD"/>
    <w:rsid w:val="00933951"/>
    <w:rsid w:val="00933D5B"/>
    <w:rsid w:val="00933EAB"/>
    <w:rsid w:val="00934089"/>
    <w:rsid w:val="009340FD"/>
    <w:rsid w:val="0093412D"/>
    <w:rsid w:val="00934469"/>
    <w:rsid w:val="00934643"/>
    <w:rsid w:val="00934780"/>
    <w:rsid w:val="009348A1"/>
    <w:rsid w:val="00934ED1"/>
    <w:rsid w:val="00934F06"/>
    <w:rsid w:val="00934FC5"/>
    <w:rsid w:val="00935064"/>
    <w:rsid w:val="009357AC"/>
    <w:rsid w:val="00935D20"/>
    <w:rsid w:val="00935E33"/>
    <w:rsid w:val="00936012"/>
    <w:rsid w:val="0093608F"/>
    <w:rsid w:val="009360BA"/>
    <w:rsid w:val="00936291"/>
    <w:rsid w:val="009363F5"/>
    <w:rsid w:val="00936C17"/>
    <w:rsid w:val="00936D36"/>
    <w:rsid w:val="00936ED8"/>
    <w:rsid w:val="009370E1"/>
    <w:rsid w:val="009370FC"/>
    <w:rsid w:val="009370FD"/>
    <w:rsid w:val="00937B32"/>
    <w:rsid w:val="00937C18"/>
    <w:rsid w:val="00937C62"/>
    <w:rsid w:val="00937C78"/>
    <w:rsid w:val="0094003B"/>
    <w:rsid w:val="009404DD"/>
    <w:rsid w:val="00940600"/>
    <w:rsid w:val="0094080B"/>
    <w:rsid w:val="009408FC"/>
    <w:rsid w:val="00940BD8"/>
    <w:rsid w:val="00940BFA"/>
    <w:rsid w:val="00940C71"/>
    <w:rsid w:val="00940DB8"/>
    <w:rsid w:val="00940E1A"/>
    <w:rsid w:val="00941058"/>
    <w:rsid w:val="00941155"/>
    <w:rsid w:val="00941181"/>
    <w:rsid w:val="00941447"/>
    <w:rsid w:val="00941815"/>
    <w:rsid w:val="00941C32"/>
    <w:rsid w:val="00941EDC"/>
    <w:rsid w:val="009423D8"/>
    <w:rsid w:val="009425F9"/>
    <w:rsid w:val="0094273F"/>
    <w:rsid w:val="00942867"/>
    <w:rsid w:val="00942E4F"/>
    <w:rsid w:val="00942FC0"/>
    <w:rsid w:val="009432F7"/>
    <w:rsid w:val="0094335C"/>
    <w:rsid w:val="009435B6"/>
    <w:rsid w:val="0094373F"/>
    <w:rsid w:val="009443D8"/>
    <w:rsid w:val="00944625"/>
    <w:rsid w:val="0094481F"/>
    <w:rsid w:val="00944B38"/>
    <w:rsid w:val="00944B92"/>
    <w:rsid w:val="00944B96"/>
    <w:rsid w:val="00944BCB"/>
    <w:rsid w:val="00944DA7"/>
    <w:rsid w:val="00944F41"/>
    <w:rsid w:val="00945554"/>
    <w:rsid w:val="00945823"/>
    <w:rsid w:val="00945833"/>
    <w:rsid w:val="00945D36"/>
    <w:rsid w:val="00945E25"/>
    <w:rsid w:val="00945E30"/>
    <w:rsid w:val="00945FC0"/>
    <w:rsid w:val="009460BC"/>
    <w:rsid w:val="0094610A"/>
    <w:rsid w:val="009463E2"/>
    <w:rsid w:val="009463F5"/>
    <w:rsid w:val="009464C8"/>
    <w:rsid w:val="0094654D"/>
    <w:rsid w:val="009465CB"/>
    <w:rsid w:val="0094660D"/>
    <w:rsid w:val="009467D8"/>
    <w:rsid w:val="00946E24"/>
    <w:rsid w:val="00946E8B"/>
    <w:rsid w:val="00946F6D"/>
    <w:rsid w:val="009475A7"/>
    <w:rsid w:val="009475BD"/>
    <w:rsid w:val="00947A36"/>
    <w:rsid w:val="00947D52"/>
    <w:rsid w:val="00947F9B"/>
    <w:rsid w:val="00950499"/>
    <w:rsid w:val="00950825"/>
    <w:rsid w:val="009509FD"/>
    <w:rsid w:val="00950A82"/>
    <w:rsid w:val="00950AB2"/>
    <w:rsid w:val="00950CAA"/>
    <w:rsid w:val="00950CE7"/>
    <w:rsid w:val="00950E12"/>
    <w:rsid w:val="00950F6D"/>
    <w:rsid w:val="00950FBA"/>
    <w:rsid w:val="00951AE4"/>
    <w:rsid w:val="00951DBD"/>
    <w:rsid w:val="00951E40"/>
    <w:rsid w:val="009521BE"/>
    <w:rsid w:val="0095265E"/>
    <w:rsid w:val="0095288C"/>
    <w:rsid w:val="00952E3E"/>
    <w:rsid w:val="009531B4"/>
    <w:rsid w:val="00953349"/>
    <w:rsid w:val="009537F3"/>
    <w:rsid w:val="0095381F"/>
    <w:rsid w:val="009539DE"/>
    <w:rsid w:val="00953D63"/>
    <w:rsid w:val="00954518"/>
    <w:rsid w:val="00954A06"/>
    <w:rsid w:val="00954B89"/>
    <w:rsid w:val="00954B9B"/>
    <w:rsid w:val="00954CD0"/>
    <w:rsid w:val="009551A2"/>
    <w:rsid w:val="00955481"/>
    <w:rsid w:val="009554A9"/>
    <w:rsid w:val="00955679"/>
    <w:rsid w:val="00955916"/>
    <w:rsid w:val="00955AEB"/>
    <w:rsid w:val="00955E9D"/>
    <w:rsid w:val="009565B0"/>
    <w:rsid w:val="00956846"/>
    <w:rsid w:val="009568BC"/>
    <w:rsid w:val="00956A29"/>
    <w:rsid w:val="00956A54"/>
    <w:rsid w:val="00956C6A"/>
    <w:rsid w:val="00956CDF"/>
    <w:rsid w:val="00956CF6"/>
    <w:rsid w:val="00956D70"/>
    <w:rsid w:val="00956F18"/>
    <w:rsid w:val="009572D6"/>
    <w:rsid w:val="009575E3"/>
    <w:rsid w:val="009602B4"/>
    <w:rsid w:val="00960533"/>
    <w:rsid w:val="00960626"/>
    <w:rsid w:val="00960746"/>
    <w:rsid w:val="00960888"/>
    <w:rsid w:val="00960A46"/>
    <w:rsid w:val="00960E77"/>
    <w:rsid w:val="00961311"/>
    <w:rsid w:val="009614B0"/>
    <w:rsid w:val="00961542"/>
    <w:rsid w:val="00961651"/>
    <w:rsid w:val="0096179B"/>
    <w:rsid w:val="009617A6"/>
    <w:rsid w:val="00961B6C"/>
    <w:rsid w:val="0096213D"/>
    <w:rsid w:val="00962395"/>
    <w:rsid w:val="0096274E"/>
    <w:rsid w:val="00962856"/>
    <w:rsid w:val="00962A3E"/>
    <w:rsid w:val="00962A99"/>
    <w:rsid w:val="00963142"/>
    <w:rsid w:val="00963273"/>
    <w:rsid w:val="0096341A"/>
    <w:rsid w:val="00963453"/>
    <w:rsid w:val="00963867"/>
    <w:rsid w:val="00963DEF"/>
    <w:rsid w:val="009643EF"/>
    <w:rsid w:val="00964425"/>
    <w:rsid w:val="00964598"/>
    <w:rsid w:val="00964839"/>
    <w:rsid w:val="00964CBE"/>
    <w:rsid w:val="00964DBD"/>
    <w:rsid w:val="00964DEC"/>
    <w:rsid w:val="0096554D"/>
    <w:rsid w:val="00965A4C"/>
    <w:rsid w:val="00965BCA"/>
    <w:rsid w:val="00965C5D"/>
    <w:rsid w:val="00965C8F"/>
    <w:rsid w:val="00965E56"/>
    <w:rsid w:val="00965F20"/>
    <w:rsid w:val="0096617F"/>
    <w:rsid w:val="009661E1"/>
    <w:rsid w:val="00966232"/>
    <w:rsid w:val="009662B9"/>
    <w:rsid w:val="009664B1"/>
    <w:rsid w:val="009664C7"/>
    <w:rsid w:val="009665E0"/>
    <w:rsid w:val="009667B6"/>
    <w:rsid w:val="00966AE1"/>
    <w:rsid w:val="009670D4"/>
    <w:rsid w:val="0096714E"/>
    <w:rsid w:val="00967167"/>
    <w:rsid w:val="009672E1"/>
    <w:rsid w:val="0096763E"/>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820"/>
    <w:rsid w:val="009718DD"/>
    <w:rsid w:val="0097193E"/>
    <w:rsid w:val="00971957"/>
    <w:rsid w:val="00971994"/>
    <w:rsid w:val="00971A5C"/>
    <w:rsid w:val="00971DB8"/>
    <w:rsid w:val="009720BA"/>
    <w:rsid w:val="0097214C"/>
    <w:rsid w:val="00972B2B"/>
    <w:rsid w:val="00972CD0"/>
    <w:rsid w:val="009732A9"/>
    <w:rsid w:val="009732AB"/>
    <w:rsid w:val="00973329"/>
    <w:rsid w:val="00973650"/>
    <w:rsid w:val="00973784"/>
    <w:rsid w:val="00973F31"/>
    <w:rsid w:val="009741CE"/>
    <w:rsid w:val="00974399"/>
    <w:rsid w:val="0097442A"/>
    <w:rsid w:val="009747B8"/>
    <w:rsid w:val="00974958"/>
    <w:rsid w:val="00974F91"/>
    <w:rsid w:val="00974FB2"/>
    <w:rsid w:val="00975113"/>
    <w:rsid w:val="009753AA"/>
    <w:rsid w:val="00975A70"/>
    <w:rsid w:val="00975BF2"/>
    <w:rsid w:val="00975D63"/>
    <w:rsid w:val="00975FC4"/>
    <w:rsid w:val="0097627D"/>
    <w:rsid w:val="00976372"/>
    <w:rsid w:val="00976550"/>
    <w:rsid w:val="0097699E"/>
    <w:rsid w:val="00976C71"/>
    <w:rsid w:val="009774B0"/>
    <w:rsid w:val="00977863"/>
    <w:rsid w:val="00977B61"/>
    <w:rsid w:val="00977CA9"/>
    <w:rsid w:val="00977D86"/>
    <w:rsid w:val="0098057C"/>
    <w:rsid w:val="009808BE"/>
    <w:rsid w:val="00980BC5"/>
    <w:rsid w:val="00980D2A"/>
    <w:rsid w:val="00980FD5"/>
    <w:rsid w:val="0098119C"/>
    <w:rsid w:val="009814BA"/>
    <w:rsid w:val="00981994"/>
    <w:rsid w:val="00981AB3"/>
    <w:rsid w:val="00981B3B"/>
    <w:rsid w:val="00981C18"/>
    <w:rsid w:val="00981CE3"/>
    <w:rsid w:val="00981DB5"/>
    <w:rsid w:val="00981DF3"/>
    <w:rsid w:val="00982092"/>
    <w:rsid w:val="00982786"/>
    <w:rsid w:val="00982AAE"/>
    <w:rsid w:val="00982BE2"/>
    <w:rsid w:val="00982C3A"/>
    <w:rsid w:val="00982DB2"/>
    <w:rsid w:val="00982FB9"/>
    <w:rsid w:val="009832C1"/>
    <w:rsid w:val="0098338E"/>
    <w:rsid w:val="009836DD"/>
    <w:rsid w:val="00983A4F"/>
    <w:rsid w:val="009840A8"/>
    <w:rsid w:val="009845A3"/>
    <w:rsid w:val="009845C3"/>
    <w:rsid w:val="00984C26"/>
    <w:rsid w:val="00984CEF"/>
    <w:rsid w:val="00984FF9"/>
    <w:rsid w:val="0098525B"/>
    <w:rsid w:val="009853FB"/>
    <w:rsid w:val="0098548C"/>
    <w:rsid w:val="00985717"/>
    <w:rsid w:val="00985770"/>
    <w:rsid w:val="009857D5"/>
    <w:rsid w:val="00985880"/>
    <w:rsid w:val="00985B40"/>
    <w:rsid w:val="00985C1E"/>
    <w:rsid w:val="00985D75"/>
    <w:rsid w:val="009863BF"/>
    <w:rsid w:val="00986491"/>
    <w:rsid w:val="00986579"/>
    <w:rsid w:val="00986712"/>
    <w:rsid w:val="00986A36"/>
    <w:rsid w:val="00986AF8"/>
    <w:rsid w:val="00986BDD"/>
    <w:rsid w:val="00986D96"/>
    <w:rsid w:val="00987542"/>
    <w:rsid w:val="009875CD"/>
    <w:rsid w:val="00987764"/>
    <w:rsid w:val="00987E8E"/>
    <w:rsid w:val="009903AF"/>
    <w:rsid w:val="0099046B"/>
    <w:rsid w:val="009905EB"/>
    <w:rsid w:val="009906F8"/>
    <w:rsid w:val="009907E0"/>
    <w:rsid w:val="00990DFF"/>
    <w:rsid w:val="0099124F"/>
    <w:rsid w:val="009913C0"/>
    <w:rsid w:val="0099140B"/>
    <w:rsid w:val="0099163D"/>
    <w:rsid w:val="0099183C"/>
    <w:rsid w:val="00991884"/>
    <w:rsid w:val="00991AAF"/>
    <w:rsid w:val="00991AC0"/>
    <w:rsid w:val="00991C61"/>
    <w:rsid w:val="00992042"/>
    <w:rsid w:val="00992522"/>
    <w:rsid w:val="00992AEB"/>
    <w:rsid w:val="00992ECB"/>
    <w:rsid w:val="00992FFB"/>
    <w:rsid w:val="0099305B"/>
    <w:rsid w:val="009933D7"/>
    <w:rsid w:val="009935EC"/>
    <w:rsid w:val="009935F2"/>
    <w:rsid w:val="009937DA"/>
    <w:rsid w:val="00993870"/>
    <w:rsid w:val="009939A1"/>
    <w:rsid w:val="009939D8"/>
    <w:rsid w:val="00993ACC"/>
    <w:rsid w:val="00993B0F"/>
    <w:rsid w:val="00993E62"/>
    <w:rsid w:val="00994639"/>
    <w:rsid w:val="00994642"/>
    <w:rsid w:val="00994811"/>
    <w:rsid w:val="00994EDA"/>
    <w:rsid w:val="0099500C"/>
    <w:rsid w:val="009959FA"/>
    <w:rsid w:val="00995E85"/>
    <w:rsid w:val="00995EC2"/>
    <w:rsid w:val="00995F9A"/>
    <w:rsid w:val="00996149"/>
    <w:rsid w:val="00996434"/>
    <w:rsid w:val="009965F2"/>
    <w:rsid w:val="009966DC"/>
    <w:rsid w:val="0099678E"/>
    <w:rsid w:val="00996CC2"/>
    <w:rsid w:val="00996D27"/>
    <w:rsid w:val="00996D3C"/>
    <w:rsid w:val="00996F68"/>
    <w:rsid w:val="009973AC"/>
    <w:rsid w:val="00997536"/>
    <w:rsid w:val="00997862"/>
    <w:rsid w:val="00997957"/>
    <w:rsid w:val="00997ED0"/>
    <w:rsid w:val="009A009F"/>
    <w:rsid w:val="009A00C5"/>
    <w:rsid w:val="009A0169"/>
    <w:rsid w:val="009A0411"/>
    <w:rsid w:val="009A0427"/>
    <w:rsid w:val="009A0550"/>
    <w:rsid w:val="009A067B"/>
    <w:rsid w:val="009A0733"/>
    <w:rsid w:val="009A0B89"/>
    <w:rsid w:val="009A0BA8"/>
    <w:rsid w:val="009A0D7E"/>
    <w:rsid w:val="009A0F8C"/>
    <w:rsid w:val="009A0FC1"/>
    <w:rsid w:val="009A104C"/>
    <w:rsid w:val="009A19F9"/>
    <w:rsid w:val="009A20DA"/>
    <w:rsid w:val="009A20FC"/>
    <w:rsid w:val="009A25C8"/>
    <w:rsid w:val="009A26FE"/>
    <w:rsid w:val="009A2D35"/>
    <w:rsid w:val="009A3042"/>
    <w:rsid w:val="009A327F"/>
    <w:rsid w:val="009A38D8"/>
    <w:rsid w:val="009A39E3"/>
    <w:rsid w:val="009A39F3"/>
    <w:rsid w:val="009A3A99"/>
    <w:rsid w:val="009A3AA1"/>
    <w:rsid w:val="009A3C9D"/>
    <w:rsid w:val="009A3EDB"/>
    <w:rsid w:val="009A4003"/>
    <w:rsid w:val="009A4154"/>
    <w:rsid w:val="009A4214"/>
    <w:rsid w:val="009A497C"/>
    <w:rsid w:val="009A4A53"/>
    <w:rsid w:val="009A4C12"/>
    <w:rsid w:val="009A4C16"/>
    <w:rsid w:val="009A4E11"/>
    <w:rsid w:val="009A4F48"/>
    <w:rsid w:val="009A4F7F"/>
    <w:rsid w:val="009A4FAB"/>
    <w:rsid w:val="009A4FDC"/>
    <w:rsid w:val="009A519B"/>
    <w:rsid w:val="009A5411"/>
    <w:rsid w:val="009A57AB"/>
    <w:rsid w:val="009A58D0"/>
    <w:rsid w:val="009A5A12"/>
    <w:rsid w:val="009A5AD5"/>
    <w:rsid w:val="009A5AF6"/>
    <w:rsid w:val="009A5B80"/>
    <w:rsid w:val="009A5FBA"/>
    <w:rsid w:val="009A6160"/>
    <w:rsid w:val="009A63E5"/>
    <w:rsid w:val="009A6E18"/>
    <w:rsid w:val="009A7032"/>
    <w:rsid w:val="009A7203"/>
    <w:rsid w:val="009A7272"/>
    <w:rsid w:val="009A734B"/>
    <w:rsid w:val="009A78ED"/>
    <w:rsid w:val="009A7B00"/>
    <w:rsid w:val="009A7B99"/>
    <w:rsid w:val="009A7BC5"/>
    <w:rsid w:val="009B03AF"/>
    <w:rsid w:val="009B03B7"/>
    <w:rsid w:val="009B05DD"/>
    <w:rsid w:val="009B0606"/>
    <w:rsid w:val="009B0731"/>
    <w:rsid w:val="009B0794"/>
    <w:rsid w:val="009B0996"/>
    <w:rsid w:val="009B0B4D"/>
    <w:rsid w:val="009B0BF5"/>
    <w:rsid w:val="009B0C1C"/>
    <w:rsid w:val="009B0E41"/>
    <w:rsid w:val="009B112D"/>
    <w:rsid w:val="009B11D5"/>
    <w:rsid w:val="009B1294"/>
    <w:rsid w:val="009B14E0"/>
    <w:rsid w:val="009B163B"/>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3ABF"/>
    <w:rsid w:val="009B3FF5"/>
    <w:rsid w:val="009B420C"/>
    <w:rsid w:val="009B4480"/>
    <w:rsid w:val="009B4635"/>
    <w:rsid w:val="009B4A4A"/>
    <w:rsid w:val="009B4B6E"/>
    <w:rsid w:val="009B4CB4"/>
    <w:rsid w:val="009B4E54"/>
    <w:rsid w:val="009B51C7"/>
    <w:rsid w:val="009B5328"/>
    <w:rsid w:val="009B5413"/>
    <w:rsid w:val="009B5638"/>
    <w:rsid w:val="009B5978"/>
    <w:rsid w:val="009B5A77"/>
    <w:rsid w:val="009B69E1"/>
    <w:rsid w:val="009B6BDA"/>
    <w:rsid w:val="009B6C37"/>
    <w:rsid w:val="009B6CD8"/>
    <w:rsid w:val="009B7451"/>
    <w:rsid w:val="009B752D"/>
    <w:rsid w:val="009B7721"/>
    <w:rsid w:val="009B79A3"/>
    <w:rsid w:val="009B79B5"/>
    <w:rsid w:val="009B7AFA"/>
    <w:rsid w:val="009B7C02"/>
    <w:rsid w:val="009C000B"/>
    <w:rsid w:val="009C0043"/>
    <w:rsid w:val="009C0097"/>
    <w:rsid w:val="009C02B7"/>
    <w:rsid w:val="009C0377"/>
    <w:rsid w:val="009C0439"/>
    <w:rsid w:val="009C04DB"/>
    <w:rsid w:val="009C0842"/>
    <w:rsid w:val="009C08CD"/>
    <w:rsid w:val="009C0C35"/>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CDD"/>
    <w:rsid w:val="009C2E47"/>
    <w:rsid w:val="009C32C7"/>
    <w:rsid w:val="009C32E5"/>
    <w:rsid w:val="009C33AD"/>
    <w:rsid w:val="009C392E"/>
    <w:rsid w:val="009C3B5D"/>
    <w:rsid w:val="009C3C1C"/>
    <w:rsid w:val="009C412F"/>
    <w:rsid w:val="009C458C"/>
    <w:rsid w:val="009C458E"/>
    <w:rsid w:val="009C46D7"/>
    <w:rsid w:val="009C4A36"/>
    <w:rsid w:val="009C4A49"/>
    <w:rsid w:val="009C4D99"/>
    <w:rsid w:val="009C5175"/>
    <w:rsid w:val="009C519E"/>
    <w:rsid w:val="009C52CB"/>
    <w:rsid w:val="009C5436"/>
    <w:rsid w:val="009C5587"/>
    <w:rsid w:val="009C57F8"/>
    <w:rsid w:val="009C58B4"/>
    <w:rsid w:val="009C5A97"/>
    <w:rsid w:val="009C5AC0"/>
    <w:rsid w:val="009C5E32"/>
    <w:rsid w:val="009C5F02"/>
    <w:rsid w:val="009C6139"/>
    <w:rsid w:val="009C628B"/>
    <w:rsid w:val="009C6397"/>
    <w:rsid w:val="009C643E"/>
    <w:rsid w:val="009C6543"/>
    <w:rsid w:val="009C6955"/>
    <w:rsid w:val="009C6A3A"/>
    <w:rsid w:val="009C6B0D"/>
    <w:rsid w:val="009C6BAB"/>
    <w:rsid w:val="009C735F"/>
    <w:rsid w:val="009C754B"/>
    <w:rsid w:val="009C76FD"/>
    <w:rsid w:val="009C770E"/>
    <w:rsid w:val="009C7963"/>
    <w:rsid w:val="009C7BCD"/>
    <w:rsid w:val="009C7CE7"/>
    <w:rsid w:val="009D01BF"/>
    <w:rsid w:val="009D09C4"/>
    <w:rsid w:val="009D0A75"/>
    <w:rsid w:val="009D1000"/>
    <w:rsid w:val="009D1023"/>
    <w:rsid w:val="009D111E"/>
    <w:rsid w:val="009D132F"/>
    <w:rsid w:val="009D17C1"/>
    <w:rsid w:val="009D1D04"/>
    <w:rsid w:val="009D1E2A"/>
    <w:rsid w:val="009D1E92"/>
    <w:rsid w:val="009D214A"/>
    <w:rsid w:val="009D2250"/>
    <w:rsid w:val="009D2407"/>
    <w:rsid w:val="009D2563"/>
    <w:rsid w:val="009D2576"/>
    <w:rsid w:val="009D261A"/>
    <w:rsid w:val="009D26DF"/>
    <w:rsid w:val="009D2B4A"/>
    <w:rsid w:val="009D2D17"/>
    <w:rsid w:val="009D301C"/>
    <w:rsid w:val="009D310F"/>
    <w:rsid w:val="009D31BB"/>
    <w:rsid w:val="009D32C7"/>
    <w:rsid w:val="009D348A"/>
    <w:rsid w:val="009D34E1"/>
    <w:rsid w:val="009D3654"/>
    <w:rsid w:val="009D3BA0"/>
    <w:rsid w:val="009D3CB4"/>
    <w:rsid w:val="009D3D5C"/>
    <w:rsid w:val="009D3E9E"/>
    <w:rsid w:val="009D3EF2"/>
    <w:rsid w:val="009D406A"/>
    <w:rsid w:val="009D40CA"/>
    <w:rsid w:val="009D4164"/>
    <w:rsid w:val="009D46A2"/>
    <w:rsid w:val="009D48DA"/>
    <w:rsid w:val="009D4A23"/>
    <w:rsid w:val="009D4DD7"/>
    <w:rsid w:val="009D4FD5"/>
    <w:rsid w:val="009D51CD"/>
    <w:rsid w:val="009D57A5"/>
    <w:rsid w:val="009D5BCE"/>
    <w:rsid w:val="009D5F4D"/>
    <w:rsid w:val="009D5F7F"/>
    <w:rsid w:val="009D6448"/>
    <w:rsid w:val="009D657B"/>
    <w:rsid w:val="009D66E2"/>
    <w:rsid w:val="009D6889"/>
    <w:rsid w:val="009D696C"/>
    <w:rsid w:val="009D69DA"/>
    <w:rsid w:val="009D6D5E"/>
    <w:rsid w:val="009D6D61"/>
    <w:rsid w:val="009D6F4B"/>
    <w:rsid w:val="009D6F59"/>
    <w:rsid w:val="009D7219"/>
    <w:rsid w:val="009D75B8"/>
    <w:rsid w:val="009D7793"/>
    <w:rsid w:val="009D791B"/>
    <w:rsid w:val="009D7C71"/>
    <w:rsid w:val="009D7CF3"/>
    <w:rsid w:val="009D7FF6"/>
    <w:rsid w:val="009E08C5"/>
    <w:rsid w:val="009E0D72"/>
    <w:rsid w:val="009E118B"/>
    <w:rsid w:val="009E12EA"/>
    <w:rsid w:val="009E1AB9"/>
    <w:rsid w:val="009E1B20"/>
    <w:rsid w:val="009E1B9E"/>
    <w:rsid w:val="009E222A"/>
    <w:rsid w:val="009E2269"/>
    <w:rsid w:val="009E260E"/>
    <w:rsid w:val="009E2BB1"/>
    <w:rsid w:val="009E2BBE"/>
    <w:rsid w:val="009E2BED"/>
    <w:rsid w:val="009E2E42"/>
    <w:rsid w:val="009E2EEB"/>
    <w:rsid w:val="009E2F5A"/>
    <w:rsid w:val="009E3634"/>
    <w:rsid w:val="009E3807"/>
    <w:rsid w:val="009E3A37"/>
    <w:rsid w:val="009E3B76"/>
    <w:rsid w:val="009E3BDE"/>
    <w:rsid w:val="009E3D9D"/>
    <w:rsid w:val="009E3DD7"/>
    <w:rsid w:val="009E3EC6"/>
    <w:rsid w:val="009E3EDD"/>
    <w:rsid w:val="009E3FBA"/>
    <w:rsid w:val="009E400C"/>
    <w:rsid w:val="009E403B"/>
    <w:rsid w:val="009E4325"/>
    <w:rsid w:val="009E447D"/>
    <w:rsid w:val="009E46BC"/>
    <w:rsid w:val="009E49DD"/>
    <w:rsid w:val="009E4B3D"/>
    <w:rsid w:val="009E520A"/>
    <w:rsid w:val="009E52A1"/>
    <w:rsid w:val="009E58F9"/>
    <w:rsid w:val="009E5B6D"/>
    <w:rsid w:val="009E5C7E"/>
    <w:rsid w:val="009E5CF9"/>
    <w:rsid w:val="009E5EC8"/>
    <w:rsid w:val="009E5F23"/>
    <w:rsid w:val="009E6300"/>
    <w:rsid w:val="009E6552"/>
    <w:rsid w:val="009E66EC"/>
    <w:rsid w:val="009E6884"/>
    <w:rsid w:val="009E6951"/>
    <w:rsid w:val="009E6BB2"/>
    <w:rsid w:val="009E6BD8"/>
    <w:rsid w:val="009E6D81"/>
    <w:rsid w:val="009E71A0"/>
    <w:rsid w:val="009E75C1"/>
    <w:rsid w:val="009E75DA"/>
    <w:rsid w:val="009E76F7"/>
    <w:rsid w:val="009E775E"/>
    <w:rsid w:val="009E7844"/>
    <w:rsid w:val="009E78D1"/>
    <w:rsid w:val="009E79AD"/>
    <w:rsid w:val="009E7F6E"/>
    <w:rsid w:val="009F010C"/>
    <w:rsid w:val="009F0423"/>
    <w:rsid w:val="009F05FD"/>
    <w:rsid w:val="009F0961"/>
    <w:rsid w:val="009F0AC5"/>
    <w:rsid w:val="009F0CED"/>
    <w:rsid w:val="009F0F41"/>
    <w:rsid w:val="009F1068"/>
    <w:rsid w:val="009F1325"/>
    <w:rsid w:val="009F13EE"/>
    <w:rsid w:val="009F15B7"/>
    <w:rsid w:val="009F1601"/>
    <w:rsid w:val="009F19A3"/>
    <w:rsid w:val="009F1A8A"/>
    <w:rsid w:val="009F1CCA"/>
    <w:rsid w:val="009F1E29"/>
    <w:rsid w:val="009F226F"/>
    <w:rsid w:val="009F2287"/>
    <w:rsid w:val="009F22FB"/>
    <w:rsid w:val="009F2596"/>
    <w:rsid w:val="009F26B9"/>
    <w:rsid w:val="009F26E6"/>
    <w:rsid w:val="009F2F2E"/>
    <w:rsid w:val="009F3097"/>
    <w:rsid w:val="009F340D"/>
    <w:rsid w:val="009F3584"/>
    <w:rsid w:val="009F36C9"/>
    <w:rsid w:val="009F3895"/>
    <w:rsid w:val="009F3991"/>
    <w:rsid w:val="009F3A05"/>
    <w:rsid w:val="009F3FBC"/>
    <w:rsid w:val="009F438A"/>
    <w:rsid w:val="009F43BF"/>
    <w:rsid w:val="009F452E"/>
    <w:rsid w:val="009F464C"/>
    <w:rsid w:val="009F4A0D"/>
    <w:rsid w:val="009F505E"/>
    <w:rsid w:val="009F52A5"/>
    <w:rsid w:val="009F5452"/>
    <w:rsid w:val="009F5471"/>
    <w:rsid w:val="009F5848"/>
    <w:rsid w:val="009F5916"/>
    <w:rsid w:val="009F5ADC"/>
    <w:rsid w:val="009F5E3E"/>
    <w:rsid w:val="009F60FF"/>
    <w:rsid w:val="009F6218"/>
    <w:rsid w:val="009F65C5"/>
    <w:rsid w:val="009F66D2"/>
    <w:rsid w:val="009F690C"/>
    <w:rsid w:val="009F7008"/>
    <w:rsid w:val="009F71FB"/>
    <w:rsid w:val="009F7595"/>
    <w:rsid w:val="009F75B3"/>
    <w:rsid w:val="009F766F"/>
    <w:rsid w:val="009F7961"/>
    <w:rsid w:val="009F7A82"/>
    <w:rsid w:val="009F7B77"/>
    <w:rsid w:val="009F7B8A"/>
    <w:rsid w:val="009F7EBF"/>
    <w:rsid w:val="00A009FA"/>
    <w:rsid w:val="00A00CE6"/>
    <w:rsid w:val="00A01243"/>
    <w:rsid w:val="00A01440"/>
    <w:rsid w:val="00A01552"/>
    <w:rsid w:val="00A01658"/>
    <w:rsid w:val="00A0170C"/>
    <w:rsid w:val="00A01716"/>
    <w:rsid w:val="00A017BB"/>
    <w:rsid w:val="00A017DE"/>
    <w:rsid w:val="00A01A77"/>
    <w:rsid w:val="00A01C14"/>
    <w:rsid w:val="00A026EC"/>
    <w:rsid w:val="00A028AB"/>
    <w:rsid w:val="00A029D0"/>
    <w:rsid w:val="00A02BE8"/>
    <w:rsid w:val="00A0300A"/>
    <w:rsid w:val="00A030EC"/>
    <w:rsid w:val="00A03657"/>
    <w:rsid w:val="00A036B8"/>
    <w:rsid w:val="00A03952"/>
    <w:rsid w:val="00A040B3"/>
    <w:rsid w:val="00A043F7"/>
    <w:rsid w:val="00A045D1"/>
    <w:rsid w:val="00A04675"/>
    <w:rsid w:val="00A046DB"/>
    <w:rsid w:val="00A04859"/>
    <w:rsid w:val="00A048B5"/>
    <w:rsid w:val="00A049C1"/>
    <w:rsid w:val="00A049F0"/>
    <w:rsid w:val="00A04C85"/>
    <w:rsid w:val="00A04C92"/>
    <w:rsid w:val="00A05821"/>
    <w:rsid w:val="00A05DFB"/>
    <w:rsid w:val="00A05E72"/>
    <w:rsid w:val="00A05EB5"/>
    <w:rsid w:val="00A062FE"/>
    <w:rsid w:val="00A0637F"/>
    <w:rsid w:val="00A06460"/>
    <w:rsid w:val="00A0658F"/>
    <w:rsid w:val="00A06777"/>
    <w:rsid w:val="00A06B4A"/>
    <w:rsid w:val="00A06B6F"/>
    <w:rsid w:val="00A06B71"/>
    <w:rsid w:val="00A06DCB"/>
    <w:rsid w:val="00A06E73"/>
    <w:rsid w:val="00A070DA"/>
    <w:rsid w:val="00A074C6"/>
    <w:rsid w:val="00A0750E"/>
    <w:rsid w:val="00A0760F"/>
    <w:rsid w:val="00A076BD"/>
    <w:rsid w:val="00A07784"/>
    <w:rsid w:val="00A0778F"/>
    <w:rsid w:val="00A0786D"/>
    <w:rsid w:val="00A07FBB"/>
    <w:rsid w:val="00A10082"/>
    <w:rsid w:val="00A100C0"/>
    <w:rsid w:val="00A101FF"/>
    <w:rsid w:val="00A102C4"/>
    <w:rsid w:val="00A10568"/>
    <w:rsid w:val="00A108B1"/>
    <w:rsid w:val="00A10A99"/>
    <w:rsid w:val="00A10AA1"/>
    <w:rsid w:val="00A11078"/>
    <w:rsid w:val="00A1131E"/>
    <w:rsid w:val="00A11C35"/>
    <w:rsid w:val="00A11EAA"/>
    <w:rsid w:val="00A12539"/>
    <w:rsid w:val="00A125D4"/>
    <w:rsid w:val="00A126CD"/>
    <w:rsid w:val="00A12934"/>
    <w:rsid w:val="00A12E3F"/>
    <w:rsid w:val="00A12F43"/>
    <w:rsid w:val="00A131CB"/>
    <w:rsid w:val="00A13360"/>
    <w:rsid w:val="00A133D0"/>
    <w:rsid w:val="00A13768"/>
    <w:rsid w:val="00A137F2"/>
    <w:rsid w:val="00A1385B"/>
    <w:rsid w:val="00A138EA"/>
    <w:rsid w:val="00A1395F"/>
    <w:rsid w:val="00A13C36"/>
    <w:rsid w:val="00A13CA2"/>
    <w:rsid w:val="00A13E05"/>
    <w:rsid w:val="00A13E69"/>
    <w:rsid w:val="00A1436B"/>
    <w:rsid w:val="00A144FC"/>
    <w:rsid w:val="00A14792"/>
    <w:rsid w:val="00A14976"/>
    <w:rsid w:val="00A1499F"/>
    <w:rsid w:val="00A15910"/>
    <w:rsid w:val="00A15970"/>
    <w:rsid w:val="00A15CF1"/>
    <w:rsid w:val="00A16805"/>
    <w:rsid w:val="00A16DE9"/>
    <w:rsid w:val="00A170BA"/>
    <w:rsid w:val="00A17783"/>
    <w:rsid w:val="00A17A17"/>
    <w:rsid w:val="00A17B41"/>
    <w:rsid w:val="00A17BC5"/>
    <w:rsid w:val="00A17CA2"/>
    <w:rsid w:val="00A17D8B"/>
    <w:rsid w:val="00A17D8E"/>
    <w:rsid w:val="00A17D93"/>
    <w:rsid w:val="00A17DF3"/>
    <w:rsid w:val="00A20177"/>
    <w:rsid w:val="00A20BE0"/>
    <w:rsid w:val="00A21093"/>
    <w:rsid w:val="00A21773"/>
    <w:rsid w:val="00A218B0"/>
    <w:rsid w:val="00A21915"/>
    <w:rsid w:val="00A21EF6"/>
    <w:rsid w:val="00A22487"/>
    <w:rsid w:val="00A2265B"/>
    <w:rsid w:val="00A226BC"/>
    <w:rsid w:val="00A22837"/>
    <w:rsid w:val="00A229B3"/>
    <w:rsid w:val="00A23017"/>
    <w:rsid w:val="00A23115"/>
    <w:rsid w:val="00A23133"/>
    <w:rsid w:val="00A231B6"/>
    <w:rsid w:val="00A23221"/>
    <w:rsid w:val="00A2344E"/>
    <w:rsid w:val="00A2359B"/>
    <w:rsid w:val="00A2389A"/>
    <w:rsid w:val="00A239EB"/>
    <w:rsid w:val="00A23BAD"/>
    <w:rsid w:val="00A23D48"/>
    <w:rsid w:val="00A23EB1"/>
    <w:rsid w:val="00A2400F"/>
    <w:rsid w:val="00A24077"/>
    <w:rsid w:val="00A2435B"/>
    <w:rsid w:val="00A24463"/>
    <w:rsid w:val="00A2494A"/>
    <w:rsid w:val="00A24AD4"/>
    <w:rsid w:val="00A24C0B"/>
    <w:rsid w:val="00A24CA7"/>
    <w:rsid w:val="00A2509F"/>
    <w:rsid w:val="00A250D7"/>
    <w:rsid w:val="00A2564C"/>
    <w:rsid w:val="00A25835"/>
    <w:rsid w:val="00A258A1"/>
    <w:rsid w:val="00A25AE0"/>
    <w:rsid w:val="00A25CA2"/>
    <w:rsid w:val="00A26006"/>
    <w:rsid w:val="00A2677B"/>
    <w:rsid w:val="00A26789"/>
    <w:rsid w:val="00A26B6D"/>
    <w:rsid w:val="00A26DA9"/>
    <w:rsid w:val="00A26DB1"/>
    <w:rsid w:val="00A272EF"/>
    <w:rsid w:val="00A27360"/>
    <w:rsid w:val="00A27858"/>
    <w:rsid w:val="00A279AE"/>
    <w:rsid w:val="00A27AD9"/>
    <w:rsid w:val="00A27AE1"/>
    <w:rsid w:val="00A27B91"/>
    <w:rsid w:val="00A27F02"/>
    <w:rsid w:val="00A307A5"/>
    <w:rsid w:val="00A30CCD"/>
    <w:rsid w:val="00A30E1B"/>
    <w:rsid w:val="00A31142"/>
    <w:rsid w:val="00A311AB"/>
    <w:rsid w:val="00A31376"/>
    <w:rsid w:val="00A314E8"/>
    <w:rsid w:val="00A318B8"/>
    <w:rsid w:val="00A31CD5"/>
    <w:rsid w:val="00A31F4B"/>
    <w:rsid w:val="00A31FF3"/>
    <w:rsid w:val="00A323F7"/>
    <w:rsid w:val="00A32677"/>
    <w:rsid w:val="00A32B52"/>
    <w:rsid w:val="00A32C7D"/>
    <w:rsid w:val="00A32CCB"/>
    <w:rsid w:val="00A32E27"/>
    <w:rsid w:val="00A3311F"/>
    <w:rsid w:val="00A33456"/>
    <w:rsid w:val="00A339EA"/>
    <w:rsid w:val="00A33D88"/>
    <w:rsid w:val="00A34010"/>
    <w:rsid w:val="00A340DE"/>
    <w:rsid w:val="00A342B2"/>
    <w:rsid w:val="00A34839"/>
    <w:rsid w:val="00A348FF"/>
    <w:rsid w:val="00A34BBD"/>
    <w:rsid w:val="00A34DBE"/>
    <w:rsid w:val="00A34DE7"/>
    <w:rsid w:val="00A34EFF"/>
    <w:rsid w:val="00A34F4B"/>
    <w:rsid w:val="00A34F97"/>
    <w:rsid w:val="00A35213"/>
    <w:rsid w:val="00A35242"/>
    <w:rsid w:val="00A352DC"/>
    <w:rsid w:val="00A354A5"/>
    <w:rsid w:val="00A35520"/>
    <w:rsid w:val="00A35737"/>
    <w:rsid w:val="00A35788"/>
    <w:rsid w:val="00A35799"/>
    <w:rsid w:val="00A3588C"/>
    <w:rsid w:val="00A35AC9"/>
    <w:rsid w:val="00A363DF"/>
    <w:rsid w:val="00A369F4"/>
    <w:rsid w:val="00A36EA5"/>
    <w:rsid w:val="00A36EF2"/>
    <w:rsid w:val="00A371DD"/>
    <w:rsid w:val="00A37331"/>
    <w:rsid w:val="00A37931"/>
    <w:rsid w:val="00A37BD2"/>
    <w:rsid w:val="00A37FF3"/>
    <w:rsid w:val="00A400EE"/>
    <w:rsid w:val="00A4058D"/>
    <w:rsid w:val="00A4063D"/>
    <w:rsid w:val="00A406D8"/>
    <w:rsid w:val="00A40756"/>
    <w:rsid w:val="00A40947"/>
    <w:rsid w:val="00A40951"/>
    <w:rsid w:val="00A40C5B"/>
    <w:rsid w:val="00A40F96"/>
    <w:rsid w:val="00A412BC"/>
    <w:rsid w:val="00A41344"/>
    <w:rsid w:val="00A414A5"/>
    <w:rsid w:val="00A4155F"/>
    <w:rsid w:val="00A4161C"/>
    <w:rsid w:val="00A41775"/>
    <w:rsid w:val="00A418AB"/>
    <w:rsid w:val="00A41B0B"/>
    <w:rsid w:val="00A41B46"/>
    <w:rsid w:val="00A41E94"/>
    <w:rsid w:val="00A41EFC"/>
    <w:rsid w:val="00A423F4"/>
    <w:rsid w:val="00A42C70"/>
    <w:rsid w:val="00A42CBD"/>
    <w:rsid w:val="00A43212"/>
    <w:rsid w:val="00A432EA"/>
    <w:rsid w:val="00A43558"/>
    <w:rsid w:val="00A4362B"/>
    <w:rsid w:val="00A43B30"/>
    <w:rsid w:val="00A43D0E"/>
    <w:rsid w:val="00A43D37"/>
    <w:rsid w:val="00A4442D"/>
    <w:rsid w:val="00A4462B"/>
    <w:rsid w:val="00A44815"/>
    <w:rsid w:val="00A44993"/>
    <w:rsid w:val="00A4515D"/>
    <w:rsid w:val="00A4531F"/>
    <w:rsid w:val="00A4537B"/>
    <w:rsid w:val="00A453D2"/>
    <w:rsid w:val="00A4582C"/>
    <w:rsid w:val="00A45C8D"/>
    <w:rsid w:val="00A45D21"/>
    <w:rsid w:val="00A461AF"/>
    <w:rsid w:val="00A466FB"/>
    <w:rsid w:val="00A46765"/>
    <w:rsid w:val="00A46823"/>
    <w:rsid w:val="00A46F5D"/>
    <w:rsid w:val="00A473D3"/>
    <w:rsid w:val="00A47672"/>
    <w:rsid w:val="00A4777A"/>
    <w:rsid w:val="00A47844"/>
    <w:rsid w:val="00A47C4F"/>
    <w:rsid w:val="00A50247"/>
    <w:rsid w:val="00A503D4"/>
    <w:rsid w:val="00A503F0"/>
    <w:rsid w:val="00A5060A"/>
    <w:rsid w:val="00A508D6"/>
    <w:rsid w:val="00A508FD"/>
    <w:rsid w:val="00A50BAA"/>
    <w:rsid w:val="00A50E1B"/>
    <w:rsid w:val="00A50E63"/>
    <w:rsid w:val="00A50FFB"/>
    <w:rsid w:val="00A5141C"/>
    <w:rsid w:val="00A5177E"/>
    <w:rsid w:val="00A518E2"/>
    <w:rsid w:val="00A518EA"/>
    <w:rsid w:val="00A51A7A"/>
    <w:rsid w:val="00A51BC8"/>
    <w:rsid w:val="00A52111"/>
    <w:rsid w:val="00A521D3"/>
    <w:rsid w:val="00A52380"/>
    <w:rsid w:val="00A523FD"/>
    <w:rsid w:val="00A524A9"/>
    <w:rsid w:val="00A524D1"/>
    <w:rsid w:val="00A526ED"/>
    <w:rsid w:val="00A52B17"/>
    <w:rsid w:val="00A52E13"/>
    <w:rsid w:val="00A52EBE"/>
    <w:rsid w:val="00A53209"/>
    <w:rsid w:val="00A53216"/>
    <w:rsid w:val="00A53392"/>
    <w:rsid w:val="00A533D0"/>
    <w:rsid w:val="00A533FC"/>
    <w:rsid w:val="00A5360E"/>
    <w:rsid w:val="00A538DB"/>
    <w:rsid w:val="00A53A12"/>
    <w:rsid w:val="00A53A55"/>
    <w:rsid w:val="00A53A90"/>
    <w:rsid w:val="00A53D12"/>
    <w:rsid w:val="00A540E1"/>
    <w:rsid w:val="00A54195"/>
    <w:rsid w:val="00A544AD"/>
    <w:rsid w:val="00A5477C"/>
    <w:rsid w:val="00A549C9"/>
    <w:rsid w:val="00A54B96"/>
    <w:rsid w:val="00A54E7B"/>
    <w:rsid w:val="00A54E96"/>
    <w:rsid w:val="00A54FBD"/>
    <w:rsid w:val="00A55525"/>
    <w:rsid w:val="00A5556F"/>
    <w:rsid w:val="00A5576C"/>
    <w:rsid w:val="00A5582E"/>
    <w:rsid w:val="00A55C1C"/>
    <w:rsid w:val="00A55E82"/>
    <w:rsid w:val="00A55F60"/>
    <w:rsid w:val="00A56008"/>
    <w:rsid w:val="00A561FC"/>
    <w:rsid w:val="00A56316"/>
    <w:rsid w:val="00A56356"/>
    <w:rsid w:val="00A5656D"/>
    <w:rsid w:val="00A56BE5"/>
    <w:rsid w:val="00A5709D"/>
    <w:rsid w:val="00A57737"/>
    <w:rsid w:val="00A57B44"/>
    <w:rsid w:val="00A57FF7"/>
    <w:rsid w:val="00A600CC"/>
    <w:rsid w:val="00A60113"/>
    <w:rsid w:val="00A602EC"/>
    <w:rsid w:val="00A603ED"/>
    <w:rsid w:val="00A60763"/>
    <w:rsid w:val="00A60907"/>
    <w:rsid w:val="00A60957"/>
    <w:rsid w:val="00A60B6E"/>
    <w:rsid w:val="00A60E0A"/>
    <w:rsid w:val="00A610B2"/>
    <w:rsid w:val="00A61265"/>
    <w:rsid w:val="00A61273"/>
    <w:rsid w:val="00A614DF"/>
    <w:rsid w:val="00A61613"/>
    <w:rsid w:val="00A6181A"/>
    <w:rsid w:val="00A620A1"/>
    <w:rsid w:val="00A621AC"/>
    <w:rsid w:val="00A625DF"/>
    <w:rsid w:val="00A62672"/>
    <w:rsid w:val="00A62688"/>
    <w:rsid w:val="00A62986"/>
    <w:rsid w:val="00A62A3E"/>
    <w:rsid w:val="00A62B88"/>
    <w:rsid w:val="00A62C37"/>
    <w:rsid w:val="00A62C6C"/>
    <w:rsid w:val="00A62E1A"/>
    <w:rsid w:val="00A630AE"/>
    <w:rsid w:val="00A631D8"/>
    <w:rsid w:val="00A6356C"/>
    <w:rsid w:val="00A6376F"/>
    <w:rsid w:val="00A63984"/>
    <w:rsid w:val="00A6399F"/>
    <w:rsid w:val="00A63AD1"/>
    <w:rsid w:val="00A63E70"/>
    <w:rsid w:val="00A644F3"/>
    <w:rsid w:val="00A64537"/>
    <w:rsid w:val="00A6459E"/>
    <w:rsid w:val="00A648F1"/>
    <w:rsid w:val="00A64B26"/>
    <w:rsid w:val="00A64F12"/>
    <w:rsid w:val="00A651FE"/>
    <w:rsid w:val="00A654A6"/>
    <w:rsid w:val="00A657AA"/>
    <w:rsid w:val="00A658CE"/>
    <w:rsid w:val="00A6608B"/>
    <w:rsid w:val="00A663A8"/>
    <w:rsid w:val="00A667C4"/>
    <w:rsid w:val="00A669E9"/>
    <w:rsid w:val="00A66FFD"/>
    <w:rsid w:val="00A670A0"/>
    <w:rsid w:val="00A67147"/>
    <w:rsid w:val="00A671C5"/>
    <w:rsid w:val="00A6757B"/>
    <w:rsid w:val="00A677C0"/>
    <w:rsid w:val="00A6796D"/>
    <w:rsid w:val="00A67AF2"/>
    <w:rsid w:val="00A67B9E"/>
    <w:rsid w:val="00A67CED"/>
    <w:rsid w:val="00A67F2F"/>
    <w:rsid w:val="00A70683"/>
    <w:rsid w:val="00A7096D"/>
    <w:rsid w:val="00A70ED7"/>
    <w:rsid w:val="00A71007"/>
    <w:rsid w:val="00A710C3"/>
    <w:rsid w:val="00A710CD"/>
    <w:rsid w:val="00A71286"/>
    <w:rsid w:val="00A71498"/>
    <w:rsid w:val="00A717F8"/>
    <w:rsid w:val="00A718FE"/>
    <w:rsid w:val="00A71B9D"/>
    <w:rsid w:val="00A71CFE"/>
    <w:rsid w:val="00A71F15"/>
    <w:rsid w:val="00A71FCE"/>
    <w:rsid w:val="00A7297C"/>
    <w:rsid w:val="00A72983"/>
    <w:rsid w:val="00A72B71"/>
    <w:rsid w:val="00A72E1D"/>
    <w:rsid w:val="00A72E49"/>
    <w:rsid w:val="00A72FBC"/>
    <w:rsid w:val="00A7315C"/>
    <w:rsid w:val="00A735BD"/>
    <w:rsid w:val="00A735CE"/>
    <w:rsid w:val="00A739B3"/>
    <w:rsid w:val="00A73ECA"/>
    <w:rsid w:val="00A741D7"/>
    <w:rsid w:val="00A74203"/>
    <w:rsid w:val="00A74261"/>
    <w:rsid w:val="00A74476"/>
    <w:rsid w:val="00A7498F"/>
    <w:rsid w:val="00A74A62"/>
    <w:rsid w:val="00A74D6D"/>
    <w:rsid w:val="00A74E43"/>
    <w:rsid w:val="00A74FAD"/>
    <w:rsid w:val="00A7533E"/>
    <w:rsid w:val="00A75431"/>
    <w:rsid w:val="00A75637"/>
    <w:rsid w:val="00A757AF"/>
    <w:rsid w:val="00A75DD3"/>
    <w:rsid w:val="00A75F6D"/>
    <w:rsid w:val="00A7601A"/>
    <w:rsid w:val="00A7619A"/>
    <w:rsid w:val="00A761C3"/>
    <w:rsid w:val="00A7645C"/>
    <w:rsid w:val="00A7650E"/>
    <w:rsid w:val="00A7692F"/>
    <w:rsid w:val="00A76DA0"/>
    <w:rsid w:val="00A77222"/>
    <w:rsid w:val="00A77595"/>
    <w:rsid w:val="00A775A9"/>
    <w:rsid w:val="00A77E21"/>
    <w:rsid w:val="00A77E71"/>
    <w:rsid w:val="00A802FF"/>
    <w:rsid w:val="00A8052D"/>
    <w:rsid w:val="00A8063A"/>
    <w:rsid w:val="00A80945"/>
    <w:rsid w:val="00A809B9"/>
    <w:rsid w:val="00A80DB4"/>
    <w:rsid w:val="00A80F2B"/>
    <w:rsid w:val="00A81269"/>
    <w:rsid w:val="00A81602"/>
    <w:rsid w:val="00A816EF"/>
    <w:rsid w:val="00A81894"/>
    <w:rsid w:val="00A81A07"/>
    <w:rsid w:val="00A81A84"/>
    <w:rsid w:val="00A81D65"/>
    <w:rsid w:val="00A81D94"/>
    <w:rsid w:val="00A81DA6"/>
    <w:rsid w:val="00A81F83"/>
    <w:rsid w:val="00A82100"/>
    <w:rsid w:val="00A823D9"/>
    <w:rsid w:val="00A823E7"/>
    <w:rsid w:val="00A826D6"/>
    <w:rsid w:val="00A82893"/>
    <w:rsid w:val="00A82AA8"/>
    <w:rsid w:val="00A82BDB"/>
    <w:rsid w:val="00A82CE0"/>
    <w:rsid w:val="00A836D5"/>
    <w:rsid w:val="00A83806"/>
    <w:rsid w:val="00A83825"/>
    <w:rsid w:val="00A83831"/>
    <w:rsid w:val="00A83E11"/>
    <w:rsid w:val="00A83FDF"/>
    <w:rsid w:val="00A840AD"/>
    <w:rsid w:val="00A84268"/>
    <w:rsid w:val="00A8459F"/>
    <w:rsid w:val="00A84A29"/>
    <w:rsid w:val="00A84CC8"/>
    <w:rsid w:val="00A84DCE"/>
    <w:rsid w:val="00A854C1"/>
    <w:rsid w:val="00A859C9"/>
    <w:rsid w:val="00A85C2E"/>
    <w:rsid w:val="00A85C35"/>
    <w:rsid w:val="00A85CE6"/>
    <w:rsid w:val="00A8643C"/>
    <w:rsid w:val="00A8645B"/>
    <w:rsid w:val="00A86561"/>
    <w:rsid w:val="00A8671F"/>
    <w:rsid w:val="00A87634"/>
    <w:rsid w:val="00A877AD"/>
    <w:rsid w:val="00A87B07"/>
    <w:rsid w:val="00A9044E"/>
    <w:rsid w:val="00A904CE"/>
    <w:rsid w:val="00A90509"/>
    <w:rsid w:val="00A9062C"/>
    <w:rsid w:val="00A90CBA"/>
    <w:rsid w:val="00A913C7"/>
    <w:rsid w:val="00A918B0"/>
    <w:rsid w:val="00A918B7"/>
    <w:rsid w:val="00A91941"/>
    <w:rsid w:val="00A91A55"/>
    <w:rsid w:val="00A91EAC"/>
    <w:rsid w:val="00A92006"/>
    <w:rsid w:val="00A92078"/>
    <w:rsid w:val="00A9217C"/>
    <w:rsid w:val="00A922BE"/>
    <w:rsid w:val="00A9231D"/>
    <w:rsid w:val="00A92507"/>
    <w:rsid w:val="00A92604"/>
    <w:rsid w:val="00A92AB8"/>
    <w:rsid w:val="00A92DB6"/>
    <w:rsid w:val="00A931CF"/>
    <w:rsid w:val="00A93446"/>
    <w:rsid w:val="00A936AA"/>
    <w:rsid w:val="00A937F7"/>
    <w:rsid w:val="00A94091"/>
    <w:rsid w:val="00A943E2"/>
    <w:rsid w:val="00A944A4"/>
    <w:rsid w:val="00A94616"/>
    <w:rsid w:val="00A946E7"/>
    <w:rsid w:val="00A94797"/>
    <w:rsid w:val="00A947AC"/>
    <w:rsid w:val="00A94A75"/>
    <w:rsid w:val="00A95113"/>
    <w:rsid w:val="00A9537E"/>
    <w:rsid w:val="00A95E04"/>
    <w:rsid w:val="00A960DD"/>
    <w:rsid w:val="00A962B0"/>
    <w:rsid w:val="00A9660E"/>
    <w:rsid w:val="00A96694"/>
    <w:rsid w:val="00A966C3"/>
    <w:rsid w:val="00A96828"/>
    <w:rsid w:val="00A968A5"/>
    <w:rsid w:val="00A97385"/>
    <w:rsid w:val="00A976EE"/>
    <w:rsid w:val="00A97759"/>
    <w:rsid w:val="00A9795D"/>
    <w:rsid w:val="00A97A34"/>
    <w:rsid w:val="00A97B54"/>
    <w:rsid w:val="00A97B9A"/>
    <w:rsid w:val="00A97BE0"/>
    <w:rsid w:val="00A97FD0"/>
    <w:rsid w:val="00A97FF2"/>
    <w:rsid w:val="00AA00EA"/>
    <w:rsid w:val="00AA02D0"/>
    <w:rsid w:val="00AA0493"/>
    <w:rsid w:val="00AA0606"/>
    <w:rsid w:val="00AA06D5"/>
    <w:rsid w:val="00AA06F2"/>
    <w:rsid w:val="00AA0B5B"/>
    <w:rsid w:val="00AA0D94"/>
    <w:rsid w:val="00AA0DE3"/>
    <w:rsid w:val="00AA0E4F"/>
    <w:rsid w:val="00AA15A4"/>
    <w:rsid w:val="00AA178D"/>
    <w:rsid w:val="00AA19D0"/>
    <w:rsid w:val="00AA2006"/>
    <w:rsid w:val="00AA20CE"/>
    <w:rsid w:val="00AA20D6"/>
    <w:rsid w:val="00AA21BC"/>
    <w:rsid w:val="00AA238E"/>
    <w:rsid w:val="00AA2E97"/>
    <w:rsid w:val="00AA31DC"/>
    <w:rsid w:val="00AA3368"/>
    <w:rsid w:val="00AA347A"/>
    <w:rsid w:val="00AA3495"/>
    <w:rsid w:val="00AA3E0E"/>
    <w:rsid w:val="00AA3FA7"/>
    <w:rsid w:val="00AA4310"/>
    <w:rsid w:val="00AA4960"/>
    <w:rsid w:val="00AA4D19"/>
    <w:rsid w:val="00AA4EDA"/>
    <w:rsid w:val="00AA4FC9"/>
    <w:rsid w:val="00AA5136"/>
    <w:rsid w:val="00AA540B"/>
    <w:rsid w:val="00AA54B6"/>
    <w:rsid w:val="00AA580E"/>
    <w:rsid w:val="00AA5B6A"/>
    <w:rsid w:val="00AA5C4F"/>
    <w:rsid w:val="00AA6030"/>
    <w:rsid w:val="00AA660B"/>
    <w:rsid w:val="00AA6941"/>
    <w:rsid w:val="00AA6F2C"/>
    <w:rsid w:val="00AA71F4"/>
    <w:rsid w:val="00AA73D7"/>
    <w:rsid w:val="00AA74E6"/>
    <w:rsid w:val="00AA7856"/>
    <w:rsid w:val="00AA788A"/>
    <w:rsid w:val="00AA7B67"/>
    <w:rsid w:val="00AA7BA2"/>
    <w:rsid w:val="00AA7DF3"/>
    <w:rsid w:val="00AA7EFA"/>
    <w:rsid w:val="00AB02FE"/>
    <w:rsid w:val="00AB0517"/>
    <w:rsid w:val="00AB0C8B"/>
    <w:rsid w:val="00AB0FCC"/>
    <w:rsid w:val="00AB1312"/>
    <w:rsid w:val="00AB141A"/>
    <w:rsid w:val="00AB1449"/>
    <w:rsid w:val="00AB1588"/>
    <w:rsid w:val="00AB166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D57"/>
    <w:rsid w:val="00AB4250"/>
    <w:rsid w:val="00AB42B4"/>
    <w:rsid w:val="00AB43BB"/>
    <w:rsid w:val="00AB479D"/>
    <w:rsid w:val="00AB47B1"/>
    <w:rsid w:val="00AB4865"/>
    <w:rsid w:val="00AB4B96"/>
    <w:rsid w:val="00AB4C44"/>
    <w:rsid w:val="00AB4D2A"/>
    <w:rsid w:val="00AB4DCC"/>
    <w:rsid w:val="00AB5123"/>
    <w:rsid w:val="00AB53AD"/>
    <w:rsid w:val="00AB5A4E"/>
    <w:rsid w:val="00AB5C01"/>
    <w:rsid w:val="00AB5D5F"/>
    <w:rsid w:val="00AB5F20"/>
    <w:rsid w:val="00AB61F8"/>
    <w:rsid w:val="00AB6371"/>
    <w:rsid w:val="00AB670F"/>
    <w:rsid w:val="00AB6A6E"/>
    <w:rsid w:val="00AB6BFF"/>
    <w:rsid w:val="00AB710F"/>
    <w:rsid w:val="00AB76CC"/>
    <w:rsid w:val="00AB7D48"/>
    <w:rsid w:val="00AC0119"/>
    <w:rsid w:val="00AC050B"/>
    <w:rsid w:val="00AC0750"/>
    <w:rsid w:val="00AC0934"/>
    <w:rsid w:val="00AC0B5A"/>
    <w:rsid w:val="00AC0C7E"/>
    <w:rsid w:val="00AC0D3A"/>
    <w:rsid w:val="00AC1008"/>
    <w:rsid w:val="00AC19F9"/>
    <w:rsid w:val="00AC209C"/>
    <w:rsid w:val="00AC238C"/>
    <w:rsid w:val="00AC24FB"/>
    <w:rsid w:val="00AC26A9"/>
    <w:rsid w:val="00AC26C2"/>
    <w:rsid w:val="00AC2798"/>
    <w:rsid w:val="00AC28A3"/>
    <w:rsid w:val="00AC28AB"/>
    <w:rsid w:val="00AC2B59"/>
    <w:rsid w:val="00AC2C46"/>
    <w:rsid w:val="00AC2D4B"/>
    <w:rsid w:val="00AC3265"/>
    <w:rsid w:val="00AC3269"/>
    <w:rsid w:val="00AC3339"/>
    <w:rsid w:val="00AC36B7"/>
    <w:rsid w:val="00AC3737"/>
    <w:rsid w:val="00AC3772"/>
    <w:rsid w:val="00AC3C6A"/>
    <w:rsid w:val="00AC3C72"/>
    <w:rsid w:val="00AC41C6"/>
    <w:rsid w:val="00AC423B"/>
    <w:rsid w:val="00AC434B"/>
    <w:rsid w:val="00AC449A"/>
    <w:rsid w:val="00AC481E"/>
    <w:rsid w:val="00AC486E"/>
    <w:rsid w:val="00AC4D20"/>
    <w:rsid w:val="00AC4DA4"/>
    <w:rsid w:val="00AC52C2"/>
    <w:rsid w:val="00AC52DA"/>
    <w:rsid w:val="00AC53C8"/>
    <w:rsid w:val="00AC5535"/>
    <w:rsid w:val="00AC5600"/>
    <w:rsid w:val="00AC5769"/>
    <w:rsid w:val="00AC5D47"/>
    <w:rsid w:val="00AC5D9A"/>
    <w:rsid w:val="00AC5DE1"/>
    <w:rsid w:val="00AC6094"/>
    <w:rsid w:val="00AC6161"/>
    <w:rsid w:val="00AC62E4"/>
    <w:rsid w:val="00AC6423"/>
    <w:rsid w:val="00AC65CE"/>
    <w:rsid w:val="00AC66BA"/>
    <w:rsid w:val="00AC66BF"/>
    <w:rsid w:val="00AC66FB"/>
    <w:rsid w:val="00AC69B3"/>
    <w:rsid w:val="00AC6D33"/>
    <w:rsid w:val="00AC6EFD"/>
    <w:rsid w:val="00AC7070"/>
    <w:rsid w:val="00AC7469"/>
    <w:rsid w:val="00AC76E2"/>
    <w:rsid w:val="00AC7712"/>
    <w:rsid w:val="00AC789D"/>
    <w:rsid w:val="00AC7964"/>
    <w:rsid w:val="00AC79C8"/>
    <w:rsid w:val="00AC7B10"/>
    <w:rsid w:val="00AC7D33"/>
    <w:rsid w:val="00AC7EBC"/>
    <w:rsid w:val="00AD02BF"/>
    <w:rsid w:val="00AD04E0"/>
    <w:rsid w:val="00AD0931"/>
    <w:rsid w:val="00AD0ADA"/>
    <w:rsid w:val="00AD0B56"/>
    <w:rsid w:val="00AD0C8E"/>
    <w:rsid w:val="00AD1109"/>
    <w:rsid w:val="00AD1609"/>
    <w:rsid w:val="00AD1681"/>
    <w:rsid w:val="00AD1E21"/>
    <w:rsid w:val="00AD2009"/>
    <w:rsid w:val="00AD20D0"/>
    <w:rsid w:val="00AD220B"/>
    <w:rsid w:val="00AD2507"/>
    <w:rsid w:val="00AD25E8"/>
    <w:rsid w:val="00AD2729"/>
    <w:rsid w:val="00AD2872"/>
    <w:rsid w:val="00AD29C0"/>
    <w:rsid w:val="00AD29D8"/>
    <w:rsid w:val="00AD2A4E"/>
    <w:rsid w:val="00AD2A72"/>
    <w:rsid w:val="00AD2B53"/>
    <w:rsid w:val="00AD300B"/>
    <w:rsid w:val="00AD3376"/>
    <w:rsid w:val="00AD34AF"/>
    <w:rsid w:val="00AD34FA"/>
    <w:rsid w:val="00AD358F"/>
    <w:rsid w:val="00AD3B38"/>
    <w:rsid w:val="00AD3BD8"/>
    <w:rsid w:val="00AD3C59"/>
    <w:rsid w:val="00AD40ED"/>
    <w:rsid w:val="00AD41EA"/>
    <w:rsid w:val="00AD4207"/>
    <w:rsid w:val="00AD435F"/>
    <w:rsid w:val="00AD45A0"/>
    <w:rsid w:val="00AD4B79"/>
    <w:rsid w:val="00AD4DC4"/>
    <w:rsid w:val="00AD545D"/>
    <w:rsid w:val="00AD5744"/>
    <w:rsid w:val="00AD5A35"/>
    <w:rsid w:val="00AD5A73"/>
    <w:rsid w:val="00AD5B37"/>
    <w:rsid w:val="00AD5B84"/>
    <w:rsid w:val="00AD5CD2"/>
    <w:rsid w:val="00AD5F5A"/>
    <w:rsid w:val="00AD6076"/>
    <w:rsid w:val="00AD607D"/>
    <w:rsid w:val="00AD62D3"/>
    <w:rsid w:val="00AD65BB"/>
    <w:rsid w:val="00AD6C83"/>
    <w:rsid w:val="00AD733A"/>
    <w:rsid w:val="00AD741B"/>
    <w:rsid w:val="00AD7437"/>
    <w:rsid w:val="00AD77A5"/>
    <w:rsid w:val="00AD7A74"/>
    <w:rsid w:val="00AD7CC0"/>
    <w:rsid w:val="00AE0042"/>
    <w:rsid w:val="00AE0204"/>
    <w:rsid w:val="00AE0270"/>
    <w:rsid w:val="00AE0274"/>
    <w:rsid w:val="00AE08C0"/>
    <w:rsid w:val="00AE0ABA"/>
    <w:rsid w:val="00AE0DB0"/>
    <w:rsid w:val="00AE0EE5"/>
    <w:rsid w:val="00AE1295"/>
    <w:rsid w:val="00AE1383"/>
    <w:rsid w:val="00AE1403"/>
    <w:rsid w:val="00AE148B"/>
    <w:rsid w:val="00AE18F5"/>
    <w:rsid w:val="00AE1B90"/>
    <w:rsid w:val="00AE1F80"/>
    <w:rsid w:val="00AE21B4"/>
    <w:rsid w:val="00AE246C"/>
    <w:rsid w:val="00AE24E5"/>
    <w:rsid w:val="00AE2C54"/>
    <w:rsid w:val="00AE2C65"/>
    <w:rsid w:val="00AE2E84"/>
    <w:rsid w:val="00AE32A0"/>
    <w:rsid w:val="00AE35ED"/>
    <w:rsid w:val="00AE3AC0"/>
    <w:rsid w:val="00AE3C13"/>
    <w:rsid w:val="00AE3D6D"/>
    <w:rsid w:val="00AE3F39"/>
    <w:rsid w:val="00AE40E2"/>
    <w:rsid w:val="00AE425D"/>
    <w:rsid w:val="00AE4342"/>
    <w:rsid w:val="00AE465E"/>
    <w:rsid w:val="00AE472A"/>
    <w:rsid w:val="00AE4911"/>
    <w:rsid w:val="00AE53E7"/>
    <w:rsid w:val="00AE543D"/>
    <w:rsid w:val="00AE5576"/>
    <w:rsid w:val="00AE56A1"/>
    <w:rsid w:val="00AE586B"/>
    <w:rsid w:val="00AE5C82"/>
    <w:rsid w:val="00AE5CC7"/>
    <w:rsid w:val="00AE61F7"/>
    <w:rsid w:val="00AE66DA"/>
    <w:rsid w:val="00AE670A"/>
    <w:rsid w:val="00AE6994"/>
    <w:rsid w:val="00AE76E5"/>
    <w:rsid w:val="00AE79E4"/>
    <w:rsid w:val="00AE7BA7"/>
    <w:rsid w:val="00AE7C1C"/>
    <w:rsid w:val="00AE7EE7"/>
    <w:rsid w:val="00AF0145"/>
    <w:rsid w:val="00AF02A0"/>
    <w:rsid w:val="00AF042E"/>
    <w:rsid w:val="00AF068F"/>
    <w:rsid w:val="00AF06C2"/>
    <w:rsid w:val="00AF0A4A"/>
    <w:rsid w:val="00AF0F0A"/>
    <w:rsid w:val="00AF1007"/>
    <w:rsid w:val="00AF1165"/>
    <w:rsid w:val="00AF14CE"/>
    <w:rsid w:val="00AF15B8"/>
    <w:rsid w:val="00AF16D1"/>
    <w:rsid w:val="00AF186B"/>
    <w:rsid w:val="00AF19F2"/>
    <w:rsid w:val="00AF1D3D"/>
    <w:rsid w:val="00AF2065"/>
    <w:rsid w:val="00AF23BE"/>
    <w:rsid w:val="00AF282B"/>
    <w:rsid w:val="00AF2AF0"/>
    <w:rsid w:val="00AF2C9D"/>
    <w:rsid w:val="00AF2F3A"/>
    <w:rsid w:val="00AF33F6"/>
    <w:rsid w:val="00AF3504"/>
    <w:rsid w:val="00AF3529"/>
    <w:rsid w:val="00AF38FE"/>
    <w:rsid w:val="00AF3A2C"/>
    <w:rsid w:val="00AF3B06"/>
    <w:rsid w:val="00AF3B98"/>
    <w:rsid w:val="00AF3BA1"/>
    <w:rsid w:val="00AF3BD7"/>
    <w:rsid w:val="00AF405D"/>
    <w:rsid w:val="00AF4159"/>
    <w:rsid w:val="00AF42FD"/>
    <w:rsid w:val="00AF4587"/>
    <w:rsid w:val="00AF4C90"/>
    <w:rsid w:val="00AF4DA6"/>
    <w:rsid w:val="00AF5081"/>
    <w:rsid w:val="00AF5142"/>
    <w:rsid w:val="00AF55A2"/>
    <w:rsid w:val="00AF581C"/>
    <w:rsid w:val="00AF5D40"/>
    <w:rsid w:val="00AF5DA7"/>
    <w:rsid w:val="00AF623E"/>
    <w:rsid w:val="00AF62F1"/>
    <w:rsid w:val="00AF6491"/>
    <w:rsid w:val="00AF6531"/>
    <w:rsid w:val="00AF685B"/>
    <w:rsid w:val="00AF6939"/>
    <w:rsid w:val="00AF700F"/>
    <w:rsid w:val="00AF72F1"/>
    <w:rsid w:val="00AF7564"/>
    <w:rsid w:val="00AF762A"/>
    <w:rsid w:val="00AF764A"/>
    <w:rsid w:val="00AF78F7"/>
    <w:rsid w:val="00AF7D87"/>
    <w:rsid w:val="00B0036B"/>
    <w:rsid w:val="00B004C5"/>
    <w:rsid w:val="00B006E8"/>
    <w:rsid w:val="00B00853"/>
    <w:rsid w:val="00B011A3"/>
    <w:rsid w:val="00B01316"/>
    <w:rsid w:val="00B01482"/>
    <w:rsid w:val="00B01574"/>
    <w:rsid w:val="00B01619"/>
    <w:rsid w:val="00B017B4"/>
    <w:rsid w:val="00B0188B"/>
    <w:rsid w:val="00B01921"/>
    <w:rsid w:val="00B01A50"/>
    <w:rsid w:val="00B01A64"/>
    <w:rsid w:val="00B01BFD"/>
    <w:rsid w:val="00B022FC"/>
    <w:rsid w:val="00B02631"/>
    <w:rsid w:val="00B02636"/>
    <w:rsid w:val="00B0279E"/>
    <w:rsid w:val="00B0289D"/>
    <w:rsid w:val="00B02B6D"/>
    <w:rsid w:val="00B03086"/>
    <w:rsid w:val="00B031BD"/>
    <w:rsid w:val="00B0324F"/>
    <w:rsid w:val="00B03616"/>
    <w:rsid w:val="00B0363D"/>
    <w:rsid w:val="00B03CD6"/>
    <w:rsid w:val="00B04176"/>
    <w:rsid w:val="00B04261"/>
    <w:rsid w:val="00B04610"/>
    <w:rsid w:val="00B04780"/>
    <w:rsid w:val="00B0479E"/>
    <w:rsid w:val="00B048D5"/>
    <w:rsid w:val="00B04AF6"/>
    <w:rsid w:val="00B04B09"/>
    <w:rsid w:val="00B04BB4"/>
    <w:rsid w:val="00B04C7F"/>
    <w:rsid w:val="00B04E4B"/>
    <w:rsid w:val="00B04EE5"/>
    <w:rsid w:val="00B050C5"/>
    <w:rsid w:val="00B05187"/>
    <w:rsid w:val="00B0531D"/>
    <w:rsid w:val="00B054BB"/>
    <w:rsid w:val="00B05DCF"/>
    <w:rsid w:val="00B05EB5"/>
    <w:rsid w:val="00B06187"/>
    <w:rsid w:val="00B06278"/>
    <w:rsid w:val="00B062AD"/>
    <w:rsid w:val="00B06437"/>
    <w:rsid w:val="00B06637"/>
    <w:rsid w:val="00B069FC"/>
    <w:rsid w:val="00B06DFC"/>
    <w:rsid w:val="00B072D1"/>
    <w:rsid w:val="00B07356"/>
    <w:rsid w:val="00B0743E"/>
    <w:rsid w:val="00B07454"/>
    <w:rsid w:val="00B078B4"/>
    <w:rsid w:val="00B07A1C"/>
    <w:rsid w:val="00B07A2C"/>
    <w:rsid w:val="00B07CDD"/>
    <w:rsid w:val="00B07CE0"/>
    <w:rsid w:val="00B10413"/>
    <w:rsid w:val="00B10792"/>
    <w:rsid w:val="00B10A21"/>
    <w:rsid w:val="00B10EC0"/>
    <w:rsid w:val="00B11052"/>
    <w:rsid w:val="00B11375"/>
    <w:rsid w:val="00B113DD"/>
    <w:rsid w:val="00B11AF5"/>
    <w:rsid w:val="00B11F8E"/>
    <w:rsid w:val="00B12315"/>
    <w:rsid w:val="00B123C9"/>
    <w:rsid w:val="00B1252E"/>
    <w:rsid w:val="00B1282C"/>
    <w:rsid w:val="00B12FCE"/>
    <w:rsid w:val="00B133D2"/>
    <w:rsid w:val="00B13479"/>
    <w:rsid w:val="00B135EE"/>
    <w:rsid w:val="00B1390E"/>
    <w:rsid w:val="00B13E8C"/>
    <w:rsid w:val="00B13F9E"/>
    <w:rsid w:val="00B13FB0"/>
    <w:rsid w:val="00B14144"/>
    <w:rsid w:val="00B14163"/>
    <w:rsid w:val="00B14BBF"/>
    <w:rsid w:val="00B14BFB"/>
    <w:rsid w:val="00B14C1A"/>
    <w:rsid w:val="00B14EE8"/>
    <w:rsid w:val="00B15097"/>
    <w:rsid w:val="00B151FC"/>
    <w:rsid w:val="00B1521D"/>
    <w:rsid w:val="00B1526E"/>
    <w:rsid w:val="00B152CB"/>
    <w:rsid w:val="00B15672"/>
    <w:rsid w:val="00B15920"/>
    <w:rsid w:val="00B15C8A"/>
    <w:rsid w:val="00B15D8C"/>
    <w:rsid w:val="00B15DF0"/>
    <w:rsid w:val="00B1600F"/>
    <w:rsid w:val="00B161CC"/>
    <w:rsid w:val="00B1695B"/>
    <w:rsid w:val="00B16D78"/>
    <w:rsid w:val="00B17D65"/>
    <w:rsid w:val="00B2013C"/>
    <w:rsid w:val="00B2065F"/>
    <w:rsid w:val="00B2071A"/>
    <w:rsid w:val="00B20859"/>
    <w:rsid w:val="00B208C2"/>
    <w:rsid w:val="00B21069"/>
    <w:rsid w:val="00B21502"/>
    <w:rsid w:val="00B215FF"/>
    <w:rsid w:val="00B2173A"/>
    <w:rsid w:val="00B21996"/>
    <w:rsid w:val="00B21B77"/>
    <w:rsid w:val="00B21BE0"/>
    <w:rsid w:val="00B21C2E"/>
    <w:rsid w:val="00B21F52"/>
    <w:rsid w:val="00B21FD6"/>
    <w:rsid w:val="00B22000"/>
    <w:rsid w:val="00B22084"/>
    <w:rsid w:val="00B22208"/>
    <w:rsid w:val="00B2256F"/>
    <w:rsid w:val="00B22748"/>
    <w:rsid w:val="00B22998"/>
    <w:rsid w:val="00B22AC8"/>
    <w:rsid w:val="00B22B02"/>
    <w:rsid w:val="00B22E11"/>
    <w:rsid w:val="00B22E33"/>
    <w:rsid w:val="00B230A0"/>
    <w:rsid w:val="00B23389"/>
    <w:rsid w:val="00B2356F"/>
    <w:rsid w:val="00B23776"/>
    <w:rsid w:val="00B2391B"/>
    <w:rsid w:val="00B23987"/>
    <w:rsid w:val="00B23A16"/>
    <w:rsid w:val="00B23A86"/>
    <w:rsid w:val="00B23DB3"/>
    <w:rsid w:val="00B23F2F"/>
    <w:rsid w:val="00B24206"/>
    <w:rsid w:val="00B242BE"/>
    <w:rsid w:val="00B242C2"/>
    <w:rsid w:val="00B247AB"/>
    <w:rsid w:val="00B24953"/>
    <w:rsid w:val="00B24A6D"/>
    <w:rsid w:val="00B24C18"/>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986"/>
    <w:rsid w:val="00B26AEA"/>
    <w:rsid w:val="00B26D31"/>
    <w:rsid w:val="00B26FDE"/>
    <w:rsid w:val="00B27454"/>
    <w:rsid w:val="00B27546"/>
    <w:rsid w:val="00B27620"/>
    <w:rsid w:val="00B2764B"/>
    <w:rsid w:val="00B27732"/>
    <w:rsid w:val="00B2791E"/>
    <w:rsid w:val="00B27C76"/>
    <w:rsid w:val="00B27DE2"/>
    <w:rsid w:val="00B27F08"/>
    <w:rsid w:val="00B27FFE"/>
    <w:rsid w:val="00B30499"/>
    <w:rsid w:val="00B30588"/>
    <w:rsid w:val="00B305A8"/>
    <w:rsid w:val="00B30AF2"/>
    <w:rsid w:val="00B30E89"/>
    <w:rsid w:val="00B30FF1"/>
    <w:rsid w:val="00B315F5"/>
    <w:rsid w:val="00B31766"/>
    <w:rsid w:val="00B31ADB"/>
    <w:rsid w:val="00B31B28"/>
    <w:rsid w:val="00B31CC5"/>
    <w:rsid w:val="00B31D3E"/>
    <w:rsid w:val="00B31DDE"/>
    <w:rsid w:val="00B31E35"/>
    <w:rsid w:val="00B32008"/>
    <w:rsid w:val="00B32297"/>
    <w:rsid w:val="00B3279D"/>
    <w:rsid w:val="00B3287C"/>
    <w:rsid w:val="00B32AB0"/>
    <w:rsid w:val="00B32B9A"/>
    <w:rsid w:val="00B32C4D"/>
    <w:rsid w:val="00B32D50"/>
    <w:rsid w:val="00B3338B"/>
    <w:rsid w:val="00B3351F"/>
    <w:rsid w:val="00B335CA"/>
    <w:rsid w:val="00B33783"/>
    <w:rsid w:val="00B3409D"/>
    <w:rsid w:val="00B343A8"/>
    <w:rsid w:val="00B34B0B"/>
    <w:rsid w:val="00B34CB5"/>
    <w:rsid w:val="00B34DFA"/>
    <w:rsid w:val="00B34F8D"/>
    <w:rsid w:val="00B34FAE"/>
    <w:rsid w:val="00B350D9"/>
    <w:rsid w:val="00B35105"/>
    <w:rsid w:val="00B35218"/>
    <w:rsid w:val="00B3522C"/>
    <w:rsid w:val="00B35590"/>
    <w:rsid w:val="00B35731"/>
    <w:rsid w:val="00B35775"/>
    <w:rsid w:val="00B358DA"/>
    <w:rsid w:val="00B3597D"/>
    <w:rsid w:val="00B35A03"/>
    <w:rsid w:val="00B35A9B"/>
    <w:rsid w:val="00B35D92"/>
    <w:rsid w:val="00B364EC"/>
    <w:rsid w:val="00B366BB"/>
    <w:rsid w:val="00B36887"/>
    <w:rsid w:val="00B36A33"/>
    <w:rsid w:val="00B36B7E"/>
    <w:rsid w:val="00B36D70"/>
    <w:rsid w:val="00B36D7E"/>
    <w:rsid w:val="00B36DDB"/>
    <w:rsid w:val="00B3705D"/>
    <w:rsid w:val="00B374B7"/>
    <w:rsid w:val="00B3772F"/>
    <w:rsid w:val="00B37B59"/>
    <w:rsid w:val="00B37EDC"/>
    <w:rsid w:val="00B37F5F"/>
    <w:rsid w:val="00B4027F"/>
    <w:rsid w:val="00B40620"/>
    <w:rsid w:val="00B407D3"/>
    <w:rsid w:val="00B40B01"/>
    <w:rsid w:val="00B40C59"/>
    <w:rsid w:val="00B40D51"/>
    <w:rsid w:val="00B40F77"/>
    <w:rsid w:val="00B41052"/>
    <w:rsid w:val="00B41060"/>
    <w:rsid w:val="00B41291"/>
    <w:rsid w:val="00B4131F"/>
    <w:rsid w:val="00B416F3"/>
    <w:rsid w:val="00B41AAC"/>
    <w:rsid w:val="00B41BBD"/>
    <w:rsid w:val="00B41C04"/>
    <w:rsid w:val="00B41D2A"/>
    <w:rsid w:val="00B420D8"/>
    <w:rsid w:val="00B424B2"/>
    <w:rsid w:val="00B425A5"/>
    <w:rsid w:val="00B42942"/>
    <w:rsid w:val="00B42ABC"/>
    <w:rsid w:val="00B42B01"/>
    <w:rsid w:val="00B42F23"/>
    <w:rsid w:val="00B430BB"/>
    <w:rsid w:val="00B43158"/>
    <w:rsid w:val="00B432D7"/>
    <w:rsid w:val="00B43318"/>
    <w:rsid w:val="00B43396"/>
    <w:rsid w:val="00B433BF"/>
    <w:rsid w:val="00B43D07"/>
    <w:rsid w:val="00B43E99"/>
    <w:rsid w:val="00B44090"/>
    <w:rsid w:val="00B441EF"/>
    <w:rsid w:val="00B44332"/>
    <w:rsid w:val="00B44407"/>
    <w:rsid w:val="00B4459C"/>
    <w:rsid w:val="00B445E5"/>
    <w:rsid w:val="00B446C4"/>
    <w:rsid w:val="00B44789"/>
    <w:rsid w:val="00B44C53"/>
    <w:rsid w:val="00B44C82"/>
    <w:rsid w:val="00B44D6D"/>
    <w:rsid w:val="00B452F2"/>
    <w:rsid w:val="00B45430"/>
    <w:rsid w:val="00B45A94"/>
    <w:rsid w:val="00B4609B"/>
    <w:rsid w:val="00B46279"/>
    <w:rsid w:val="00B464E2"/>
    <w:rsid w:val="00B46634"/>
    <w:rsid w:val="00B4670B"/>
    <w:rsid w:val="00B46A92"/>
    <w:rsid w:val="00B46AA7"/>
    <w:rsid w:val="00B46B83"/>
    <w:rsid w:val="00B47193"/>
    <w:rsid w:val="00B4764C"/>
    <w:rsid w:val="00B476D1"/>
    <w:rsid w:val="00B477B0"/>
    <w:rsid w:val="00B47903"/>
    <w:rsid w:val="00B47967"/>
    <w:rsid w:val="00B479E9"/>
    <w:rsid w:val="00B47A46"/>
    <w:rsid w:val="00B47C5A"/>
    <w:rsid w:val="00B47F82"/>
    <w:rsid w:val="00B50084"/>
    <w:rsid w:val="00B500CB"/>
    <w:rsid w:val="00B50116"/>
    <w:rsid w:val="00B5048B"/>
    <w:rsid w:val="00B50769"/>
    <w:rsid w:val="00B50A7E"/>
    <w:rsid w:val="00B50BF7"/>
    <w:rsid w:val="00B50D3B"/>
    <w:rsid w:val="00B50D93"/>
    <w:rsid w:val="00B50DDB"/>
    <w:rsid w:val="00B50F66"/>
    <w:rsid w:val="00B51186"/>
    <w:rsid w:val="00B514F2"/>
    <w:rsid w:val="00B5171E"/>
    <w:rsid w:val="00B51BCC"/>
    <w:rsid w:val="00B51C31"/>
    <w:rsid w:val="00B51DA1"/>
    <w:rsid w:val="00B522AD"/>
    <w:rsid w:val="00B52571"/>
    <w:rsid w:val="00B52A23"/>
    <w:rsid w:val="00B52C41"/>
    <w:rsid w:val="00B52CFB"/>
    <w:rsid w:val="00B5306F"/>
    <w:rsid w:val="00B535B9"/>
    <w:rsid w:val="00B5369F"/>
    <w:rsid w:val="00B53796"/>
    <w:rsid w:val="00B539D3"/>
    <w:rsid w:val="00B53B29"/>
    <w:rsid w:val="00B53B9A"/>
    <w:rsid w:val="00B53C35"/>
    <w:rsid w:val="00B53CB3"/>
    <w:rsid w:val="00B53D45"/>
    <w:rsid w:val="00B53F27"/>
    <w:rsid w:val="00B542E9"/>
    <w:rsid w:val="00B544C8"/>
    <w:rsid w:val="00B545FA"/>
    <w:rsid w:val="00B54669"/>
    <w:rsid w:val="00B547C3"/>
    <w:rsid w:val="00B548BE"/>
    <w:rsid w:val="00B54B89"/>
    <w:rsid w:val="00B54C5A"/>
    <w:rsid w:val="00B54D16"/>
    <w:rsid w:val="00B54D50"/>
    <w:rsid w:val="00B54DF7"/>
    <w:rsid w:val="00B54FF8"/>
    <w:rsid w:val="00B5514F"/>
    <w:rsid w:val="00B55326"/>
    <w:rsid w:val="00B5551F"/>
    <w:rsid w:val="00B55A41"/>
    <w:rsid w:val="00B55D2F"/>
    <w:rsid w:val="00B55E70"/>
    <w:rsid w:val="00B55F2C"/>
    <w:rsid w:val="00B5612C"/>
    <w:rsid w:val="00B562B0"/>
    <w:rsid w:val="00B562F2"/>
    <w:rsid w:val="00B563A7"/>
    <w:rsid w:val="00B56750"/>
    <w:rsid w:val="00B567FA"/>
    <w:rsid w:val="00B56AB6"/>
    <w:rsid w:val="00B56C12"/>
    <w:rsid w:val="00B57477"/>
    <w:rsid w:val="00B574C7"/>
    <w:rsid w:val="00B57771"/>
    <w:rsid w:val="00B57AE3"/>
    <w:rsid w:val="00B57BB2"/>
    <w:rsid w:val="00B57D17"/>
    <w:rsid w:val="00B57DCA"/>
    <w:rsid w:val="00B6003A"/>
    <w:rsid w:val="00B60377"/>
    <w:rsid w:val="00B607F9"/>
    <w:rsid w:val="00B60B31"/>
    <w:rsid w:val="00B60B37"/>
    <w:rsid w:val="00B6163E"/>
    <w:rsid w:val="00B61749"/>
    <w:rsid w:val="00B61864"/>
    <w:rsid w:val="00B61DE8"/>
    <w:rsid w:val="00B61F6B"/>
    <w:rsid w:val="00B62259"/>
    <w:rsid w:val="00B622FF"/>
    <w:rsid w:val="00B623A0"/>
    <w:rsid w:val="00B624E5"/>
    <w:rsid w:val="00B625F6"/>
    <w:rsid w:val="00B62808"/>
    <w:rsid w:val="00B62942"/>
    <w:rsid w:val="00B62984"/>
    <w:rsid w:val="00B62C8D"/>
    <w:rsid w:val="00B62D46"/>
    <w:rsid w:val="00B62E9B"/>
    <w:rsid w:val="00B632AA"/>
    <w:rsid w:val="00B63538"/>
    <w:rsid w:val="00B636E6"/>
    <w:rsid w:val="00B63926"/>
    <w:rsid w:val="00B639B9"/>
    <w:rsid w:val="00B63AE0"/>
    <w:rsid w:val="00B63BBD"/>
    <w:rsid w:val="00B63D67"/>
    <w:rsid w:val="00B63DB5"/>
    <w:rsid w:val="00B6415C"/>
    <w:rsid w:val="00B641F9"/>
    <w:rsid w:val="00B64552"/>
    <w:rsid w:val="00B64693"/>
    <w:rsid w:val="00B650D3"/>
    <w:rsid w:val="00B6531B"/>
    <w:rsid w:val="00B6550B"/>
    <w:rsid w:val="00B65939"/>
    <w:rsid w:val="00B65AE9"/>
    <w:rsid w:val="00B65C1B"/>
    <w:rsid w:val="00B65C44"/>
    <w:rsid w:val="00B65E98"/>
    <w:rsid w:val="00B65E9F"/>
    <w:rsid w:val="00B65ED7"/>
    <w:rsid w:val="00B6603E"/>
    <w:rsid w:val="00B6637B"/>
    <w:rsid w:val="00B66547"/>
    <w:rsid w:val="00B66755"/>
    <w:rsid w:val="00B667E9"/>
    <w:rsid w:val="00B668D1"/>
    <w:rsid w:val="00B66C42"/>
    <w:rsid w:val="00B66D44"/>
    <w:rsid w:val="00B66F3B"/>
    <w:rsid w:val="00B66FD4"/>
    <w:rsid w:val="00B6712C"/>
    <w:rsid w:val="00B67293"/>
    <w:rsid w:val="00B67429"/>
    <w:rsid w:val="00B67460"/>
    <w:rsid w:val="00B67471"/>
    <w:rsid w:val="00B67701"/>
    <w:rsid w:val="00B67CD3"/>
    <w:rsid w:val="00B700D1"/>
    <w:rsid w:val="00B702F3"/>
    <w:rsid w:val="00B705A0"/>
    <w:rsid w:val="00B70610"/>
    <w:rsid w:val="00B707E8"/>
    <w:rsid w:val="00B7092A"/>
    <w:rsid w:val="00B70C23"/>
    <w:rsid w:val="00B70C56"/>
    <w:rsid w:val="00B70E24"/>
    <w:rsid w:val="00B70F1E"/>
    <w:rsid w:val="00B7150B"/>
    <w:rsid w:val="00B719B9"/>
    <w:rsid w:val="00B71D21"/>
    <w:rsid w:val="00B71D92"/>
    <w:rsid w:val="00B71D9E"/>
    <w:rsid w:val="00B71EEE"/>
    <w:rsid w:val="00B7219D"/>
    <w:rsid w:val="00B721B3"/>
    <w:rsid w:val="00B72202"/>
    <w:rsid w:val="00B722CD"/>
    <w:rsid w:val="00B724FA"/>
    <w:rsid w:val="00B72740"/>
    <w:rsid w:val="00B7297D"/>
    <w:rsid w:val="00B72DC5"/>
    <w:rsid w:val="00B7319D"/>
    <w:rsid w:val="00B731F0"/>
    <w:rsid w:val="00B73580"/>
    <w:rsid w:val="00B73629"/>
    <w:rsid w:val="00B736B5"/>
    <w:rsid w:val="00B73BA8"/>
    <w:rsid w:val="00B73E49"/>
    <w:rsid w:val="00B7436D"/>
    <w:rsid w:val="00B746D0"/>
    <w:rsid w:val="00B74F72"/>
    <w:rsid w:val="00B753A1"/>
    <w:rsid w:val="00B75419"/>
    <w:rsid w:val="00B755E5"/>
    <w:rsid w:val="00B75760"/>
    <w:rsid w:val="00B7595E"/>
    <w:rsid w:val="00B75A21"/>
    <w:rsid w:val="00B75A93"/>
    <w:rsid w:val="00B75BBD"/>
    <w:rsid w:val="00B75C0E"/>
    <w:rsid w:val="00B75C51"/>
    <w:rsid w:val="00B75E08"/>
    <w:rsid w:val="00B76041"/>
    <w:rsid w:val="00B76132"/>
    <w:rsid w:val="00B7643F"/>
    <w:rsid w:val="00B76977"/>
    <w:rsid w:val="00B76D6C"/>
    <w:rsid w:val="00B76E5B"/>
    <w:rsid w:val="00B76EC6"/>
    <w:rsid w:val="00B77099"/>
    <w:rsid w:val="00B7718E"/>
    <w:rsid w:val="00B77252"/>
    <w:rsid w:val="00B779E6"/>
    <w:rsid w:val="00B80095"/>
    <w:rsid w:val="00B80AAC"/>
    <w:rsid w:val="00B80B8F"/>
    <w:rsid w:val="00B80D97"/>
    <w:rsid w:val="00B81020"/>
    <w:rsid w:val="00B8104A"/>
    <w:rsid w:val="00B81563"/>
    <w:rsid w:val="00B815C2"/>
    <w:rsid w:val="00B81B31"/>
    <w:rsid w:val="00B81BE0"/>
    <w:rsid w:val="00B81F1C"/>
    <w:rsid w:val="00B82596"/>
    <w:rsid w:val="00B82851"/>
    <w:rsid w:val="00B82D77"/>
    <w:rsid w:val="00B833F9"/>
    <w:rsid w:val="00B834ED"/>
    <w:rsid w:val="00B8365A"/>
    <w:rsid w:val="00B8369D"/>
    <w:rsid w:val="00B83794"/>
    <w:rsid w:val="00B83C07"/>
    <w:rsid w:val="00B83C33"/>
    <w:rsid w:val="00B83E33"/>
    <w:rsid w:val="00B840D4"/>
    <w:rsid w:val="00B843B5"/>
    <w:rsid w:val="00B8443A"/>
    <w:rsid w:val="00B84670"/>
    <w:rsid w:val="00B846A1"/>
    <w:rsid w:val="00B84DA8"/>
    <w:rsid w:val="00B84F61"/>
    <w:rsid w:val="00B84F7D"/>
    <w:rsid w:val="00B85466"/>
    <w:rsid w:val="00B855C7"/>
    <w:rsid w:val="00B857EC"/>
    <w:rsid w:val="00B857F1"/>
    <w:rsid w:val="00B8582F"/>
    <w:rsid w:val="00B859A8"/>
    <w:rsid w:val="00B868B2"/>
    <w:rsid w:val="00B8692A"/>
    <w:rsid w:val="00B86C44"/>
    <w:rsid w:val="00B8713E"/>
    <w:rsid w:val="00B87285"/>
    <w:rsid w:val="00B872ED"/>
    <w:rsid w:val="00B87469"/>
    <w:rsid w:val="00B8750A"/>
    <w:rsid w:val="00B8782A"/>
    <w:rsid w:val="00B8794B"/>
    <w:rsid w:val="00B87A6F"/>
    <w:rsid w:val="00B87ABC"/>
    <w:rsid w:val="00B87B40"/>
    <w:rsid w:val="00B87E65"/>
    <w:rsid w:val="00B87F1B"/>
    <w:rsid w:val="00B87FBC"/>
    <w:rsid w:val="00B90572"/>
    <w:rsid w:val="00B90CAC"/>
    <w:rsid w:val="00B911E7"/>
    <w:rsid w:val="00B91615"/>
    <w:rsid w:val="00B91B59"/>
    <w:rsid w:val="00B91DB0"/>
    <w:rsid w:val="00B91DF3"/>
    <w:rsid w:val="00B92484"/>
    <w:rsid w:val="00B926CB"/>
    <w:rsid w:val="00B92728"/>
    <w:rsid w:val="00B92906"/>
    <w:rsid w:val="00B92F24"/>
    <w:rsid w:val="00B93329"/>
    <w:rsid w:val="00B93401"/>
    <w:rsid w:val="00B934AC"/>
    <w:rsid w:val="00B93886"/>
    <w:rsid w:val="00B93897"/>
    <w:rsid w:val="00B938E5"/>
    <w:rsid w:val="00B93D4F"/>
    <w:rsid w:val="00B93F82"/>
    <w:rsid w:val="00B93FB1"/>
    <w:rsid w:val="00B9445C"/>
    <w:rsid w:val="00B946B7"/>
    <w:rsid w:val="00B9470E"/>
    <w:rsid w:val="00B9487E"/>
    <w:rsid w:val="00B9492A"/>
    <w:rsid w:val="00B94B7B"/>
    <w:rsid w:val="00B94F15"/>
    <w:rsid w:val="00B950A4"/>
    <w:rsid w:val="00B950E1"/>
    <w:rsid w:val="00B9511E"/>
    <w:rsid w:val="00B951E7"/>
    <w:rsid w:val="00B95C93"/>
    <w:rsid w:val="00B95EF4"/>
    <w:rsid w:val="00B961CB"/>
    <w:rsid w:val="00B961DC"/>
    <w:rsid w:val="00B96331"/>
    <w:rsid w:val="00B9648B"/>
    <w:rsid w:val="00B964A1"/>
    <w:rsid w:val="00B9657B"/>
    <w:rsid w:val="00B9658F"/>
    <w:rsid w:val="00B9659E"/>
    <w:rsid w:val="00B968F8"/>
    <w:rsid w:val="00B96935"/>
    <w:rsid w:val="00B96AC8"/>
    <w:rsid w:val="00B96AF1"/>
    <w:rsid w:val="00B96FF1"/>
    <w:rsid w:val="00B97164"/>
    <w:rsid w:val="00B9729E"/>
    <w:rsid w:val="00B97438"/>
    <w:rsid w:val="00B9755B"/>
    <w:rsid w:val="00B9763A"/>
    <w:rsid w:val="00B976A7"/>
    <w:rsid w:val="00B97972"/>
    <w:rsid w:val="00B97DFC"/>
    <w:rsid w:val="00B97FB7"/>
    <w:rsid w:val="00BA00FE"/>
    <w:rsid w:val="00BA0A20"/>
    <w:rsid w:val="00BA0A97"/>
    <w:rsid w:val="00BA0A9B"/>
    <w:rsid w:val="00BA0AD5"/>
    <w:rsid w:val="00BA0B6C"/>
    <w:rsid w:val="00BA0B89"/>
    <w:rsid w:val="00BA0D13"/>
    <w:rsid w:val="00BA109A"/>
    <w:rsid w:val="00BA10EB"/>
    <w:rsid w:val="00BA13A4"/>
    <w:rsid w:val="00BA14AC"/>
    <w:rsid w:val="00BA16E0"/>
    <w:rsid w:val="00BA16E5"/>
    <w:rsid w:val="00BA1909"/>
    <w:rsid w:val="00BA1B3D"/>
    <w:rsid w:val="00BA212D"/>
    <w:rsid w:val="00BA26B9"/>
    <w:rsid w:val="00BA278B"/>
    <w:rsid w:val="00BA2831"/>
    <w:rsid w:val="00BA28EC"/>
    <w:rsid w:val="00BA297B"/>
    <w:rsid w:val="00BA2B52"/>
    <w:rsid w:val="00BA2F76"/>
    <w:rsid w:val="00BA316F"/>
    <w:rsid w:val="00BA338F"/>
    <w:rsid w:val="00BA3A00"/>
    <w:rsid w:val="00BA4255"/>
    <w:rsid w:val="00BA433A"/>
    <w:rsid w:val="00BA4579"/>
    <w:rsid w:val="00BA459F"/>
    <w:rsid w:val="00BA483A"/>
    <w:rsid w:val="00BA4AF9"/>
    <w:rsid w:val="00BA5037"/>
    <w:rsid w:val="00BA50B6"/>
    <w:rsid w:val="00BA53A9"/>
    <w:rsid w:val="00BA568D"/>
    <w:rsid w:val="00BA56F0"/>
    <w:rsid w:val="00BA5BA1"/>
    <w:rsid w:val="00BA5CED"/>
    <w:rsid w:val="00BA5D40"/>
    <w:rsid w:val="00BA5ED0"/>
    <w:rsid w:val="00BA5F28"/>
    <w:rsid w:val="00BA6540"/>
    <w:rsid w:val="00BA66E8"/>
    <w:rsid w:val="00BA6928"/>
    <w:rsid w:val="00BA6CE3"/>
    <w:rsid w:val="00BA6F2C"/>
    <w:rsid w:val="00BA7133"/>
    <w:rsid w:val="00BA74B9"/>
    <w:rsid w:val="00BA74E8"/>
    <w:rsid w:val="00BA755B"/>
    <w:rsid w:val="00BA776B"/>
    <w:rsid w:val="00BA77B4"/>
    <w:rsid w:val="00BA7802"/>
    <w:rsid w:val="00BA7C12"/>
    <w:rsid w:val="00BA7D37"/>
    <w:rsid w:val="00BA7FC8"/>
    <w:rsid w:val="00BB0260"/>
    <w:rsid w:val="00BB0269"/>
    <w:rsid w:val="00BB0299"/>
    <w:rsid w:val="00BB05F0"/>
    <w:rsid w:val="00BB06AF"/>
    <w:rsid w:val="00BB0836"/>
    <w:rsid w:val="00BB087E"/>
    <w:rsid w:val="00BB08F1"/>
    <w:rsid w:val="00BB0A9D"/>
    <w:rsid w:val="00BB0BC4"/>
    <w:rsid w:val="00BB0FFD"/>
    <w:rsid w:val="00BB1994"/>
    <w:rsid w:val="00BB1A50"/>
    <w:rsid w:val="00BB1DDD"/>
    <w:rsid w:val="00BB22FB"/>
    <w:rsid w:val="00BB23AC"/>
    <w:rsid w:val="00BB2559"/>
    <w:rsid w:val="00BB25E6"/>
    <w:rsid w:val="00BB2ED8"/>
    <w:rsid w:val="00BB301D"/>
    <w:rsid w:val="00BB326A"/>
    <w:rsid w:val="00BB3488"/>
    <w:rsid w:val="00BB359A"/>
    <w:rsid w:val="00BB36DD"/>
    <w:rsid w:val="00BB36E3"/>
    <w:rsid w:val="00BB3802"/>
    <w:rsid w:val="00BB39C8"/>
    <w:rsid w:val="00BB3AF7"/>
    <w:rsid w:val="00BB3B54"/>
    <w:rsid w:val="00BB3D7A"/>
    <w:rsid w:val="00BB3F28"/>
    <w:rsid w:val="00BB3FE8"/>
    <w:rsid w:val="00BB43F4"/>
    <w:rsid w:val="00BB441B"/>
    <w:rsid w:val="00BB4740"/>
    <w:rsid w:val="00BB474A"/>
    <w:rsid w:val="00BB4873"/>
    <w:rsid w:val="00BB4D3F"/>
    <w:rsid w:val="00BB4DF4"/>
    <w:rsid w:val="00BB4F8A"/>
    <w:rsid w:val="00BB512A"/>
    <w:rsid w:val="00BB524E"/>
    <w:rsid w:val="00BB56CF"/>
    <w:rsid w:val="00BB5B26"/>
    <w:rsid w:val="00BB5BDF"/>
    <w:rsid w:val="00BB5C56"/>
    <w:rsid w:val="00BB5C88"/>
    <w:rsid w:val="00BB5D41"/>
    <w:rsid w:val="00BB6175"/>
    <w:rsid w:val="00BB63AA"/>
    <w:rsid w:val="00BB63CF"/>
    <w:rsid w:val="00BB65D9"/>
    <w:rsid w:val="00BB6E82"/>
    <w:rsid w:val="00BB7070"/>
    <w:rsid w:val="00BB722D"/>
    <w:rsid w:val="00BB72DF"/>
    <w:rsid w:val="00BB742F"/>
    <w:rsid w:val="00BB77BD"/>
    <w:rsid w:val="00BB7D6C"/>
    <w:rsid w:val="00BB7FB0"/>
    <w:rsid w:val="00BC006E"/>
    <w:rsid w:val="00BC026D"/>
    <w:rsid w:val="00BC0388"/>
    <w:rsid w:val="00BC039B"/>
    <w:rsid w:val="00BC03EC"/>
    <w:rsid w:val="00BC0478"/>
    <w:rsid w:val="00BC0733"/>
    <w:rsid w:val="00BC08E4"/>
    <w:rsid w:val="00BC093F"/>
    <w:rsid w:val="00BC0A1E"/>
    <w:rsid w:val="00BC0B8F"/>
    <w:rsid w:val="00BC0CDB"/>
    <w:rsid w:val="00BC0E5A"/>
    <w:rsid w:val="00BC13AE"/>
    <w:rsid w:val="00BC13B0"/>
    <w:rsid w:val="00BC15A4"/>
    <w:rsid w:val="00BC16E8"/>
    <w:rsid w:val="00BC1786"/>
    <w:rsid w:val="00BC1B77"/>
    <w:rsid w:val="00BC1D8A"/>
    <w:rsid w:val="00BC1E01"/>
    <w:rsid w:val="00BC20D8"/>
    <w:rsid w:val="00BC2265"/>
    <w:rsid w:val="00BC28CA"/>
    <w:rsid w:val="00BC2A1A"/>
    <w:rsid w:val="00BC2D64"/>
    <w:rsid w:val="00BC2F32"/>
    <w:rsid w:val="00BC309C"/>
    <w:rsid w:val="00BC3208"/>
    <w:rsid w:val="00BC327B"/>
    <w:rsid w:val="00BC35AF"/>
    <w:rsid w:val="00BC36F2"/>
    <w:rsid w:val="00BC38DD"/>
    <w:rsid w:val="00BC3A2F"/>
    <w:rsid w:val="00BC3B0F"/>
    <w:rsid w:val="00BC40DB"/>
    <w:rsid w:val="00BC454D"/>
    <w:rsid w:val="00BC4620"/>
    <w:rsid w:val="00BC48A7"/>
    <w:rsid w:val="00BC48AF"/>
    <w:rsid w:val="00BC4AE7"/>
    <w:rsid w:val="00BC4D96"/>
    <w:rsid w:val="00BC4E3E"/>
    <w:rsid w:val="00BC4E4A"/>
    <w:rsid w:val="00BC508C"/>
    <w:rsid w:val="00BC51A6"/>
    <w:rsid w:val="00BC54A6"/>
    <w:rsid w:val="00BC54BB"/>
    <w:rsid w:val="00BC56C6"/>
    <w:rsid w:val="00BC57F9"/>
    <w:rsid w:val="00BC5BAF"/>
    <w:rsid w:val="00BC5FAB"/>
    <w:rsid w:val="00BC5FFE"/>
    <w:rsid w:val="00BC62B8"/>
    <w:rsid w:val="00BC6368"/>
    <w:rsid w:val="00BC691C"/>
    <w:rsid w:val="00BC698A"/>
    <w:rsid w:val="00BC6AB8"/>
    <w:rsid w:val="00BC6DCA"/>
    <w:rsid w:val="00BC73AE"/>
    <w:rsid w:val="00BC7671"/>
    <w:rsid w:val="00BC77E1"/>
    <w:rsid w:val="00BC789B"/>
    <w:rsid w:val="00BC7943"/>
    <w:rsid w:val="00BC7D64"/>
    <w:rsid w:val="00BC7E7C"/>
    <w:rsid w:val="00BC7EB8"/>
    <w:rsid w:val="00BD0132"/>
    <w:rsid w:val="00BD0178"/>
    <w:rsid w:val="00BD0980"/>
    <w:rsid w:val="00BD0B11"/>
    <w:rsid w:val="00BD0D89"/>
    <w:rsid w:val="00BD0D8A"/>
    <w:rsid w:val="00BD0DF2"/>
    <w:rsid w:val="00BD1123"/>
    <w:rsid w:val="00BD11BE"/>
    <w:rsid w:val="00BD122C"/>
    <w:rsid w:val="00BD12AB"/>
    <w:rsid w:val="00BD14B5"/>
    <w:rsid w:val="00BD1A53"/>
    <w:rsid w:val="00BD1A68"/>
    <w:rsid w:val="00BD1B0C"/>
    <w:rsid w:val="00BD2253"/>
    <w:rsid w:val="00BD260E"/>
    <w:rsid w:val="00BD2FA7"/>
    <w:rsid w:val="00BD300D"/>
    <w:rsid w:val="00BD30CB"/>
    <w:rsid w:val="00BD32E8"/>
    <w:rsid w:val="00BD3373"/>
    <w:rsid w:val="00BD3428"/>
    <w:rsid w:val="00BD379E"/>
    <w:rsid w:val="00BD3C7F"/>
    <w:rsid w:val="00BD3CAB"/>
    <w:rsid w:val="00BD3E80"/>
    <w:rsid w:val="00BD3F7C"/>
    <w:rsid w:val="00BD4372"/>
    <w:rsid w:val="00BD439C"/>
    <w:rsid w:val="00BD4455"/>
    <w:rsid w:val="00BD4698"/>
    <w:rsid w:val="00BD46C6"/>
    <w:rsid w:val="00BD47CC"/>
    <w:rsid w:val="00BD4CB4"/>
    <w:rsid w:val="00BD4D94"/>
    <w:rsid w:val="00BD4DB1"/>
    <w:rsid w:val="00BD4FFC"/>
    <w:rsid w:val="00BD5162"/>
    <w:rsid w:val="00BD5177"/>
    <w:rsid w:val="00BD5252"/>
    <w:rsid w:val="00BD5321"/>
    <w:rsid w:val="00BD5341"/>
    <w:rsid w:val="00BD567C"/>
    <w:rsid w:val="00BD5823"/>
    <w:rsid w:val="00BD595C"/>
    <w:rsid w:val="00BD5C92"/>
    <w:rsid w:val="00BD5C99"/>
    <w:rsid w:val="00BD603D"/>
    <w:rsid w:val="00BD604C"/>
    <w:rsid w:val="00BD61A3"/>
    <w:rsid w:val="00BD6630"/>
    <w:rsid w:val="00BD6719"/>
    <w:rsid w:val="00BD67E5"/>
    <w:rsid w:val="00BD6A7A"/>
    <w:rsid w:val="00BD6CBF"/>
    <w:rsid w:val="00BD6EE7"/>
    <w:rsid w:val="00BD7010"/>
    <w:rsid w:val="00BD71F4"/>
    <w:rsid w:val="00BD7530"/>
    <w:rsid w:val="00BD7578"/>
    <w:rsid w:val="00BD7659"/>
    <w:rsid w:val="00BD76AC"/>
    <w:rsid w:val="00BD774E"/>
    <w:rsid w:val="00BD77CE"/>
    <w:rsid w:val="00BD7BF0"/>
    <w:rsid w:val="00BD7CE1"/>
    <w:rsid w:val="00BD7D2C"/>
    <w:rsid w:val="00BD7EF3"/>
    <w:rsid w:val="00BE0002"/>
    <w:rsid w:val="00BE0145"/>
    <w:rsid w:val="00BE09AD"/>
    <w:rsid w:val="00BE0CDB"/>
    <w:rsid w:val="00BE12BB"/>
    <w:rsid w:val="00BE12D6"/>
    <w:rsid w:val="00BE1381"/>
    <w:rsid w:val="00BE14D7"/>
    <w:rsid w:val="00BE1B6C"/>
    <w:rsid w:val="00BE232C"/>
    <w:rsid w:val="00BE23BA"/>
    <w:rsid w:val="00BE25F4"/>
    <w:rsid w:val="00BE264F"/>
    <w:rsid w:val="00BE2962"/>
    <w:rsid w:val="00BE2CEF"/>
    <w:rsid w:val="00BE3081"/>
    <w:rsid w:val="00BE3238"/>
    <w:rsid w:val="00BE3317"/>
    <w:rsid w:val="00BE345A"/>
    <w:rsid w:val="00BE38BD"/>
    <w:rsid w:val="00BE42B5"/>
    <w:rsid w:val="00BE434B"/>
    <w:rsid w:val="00BE45D1"/>
    <w:rsid w:val="00BE467F"/>
    <w:rsid w:val="00BE4817"/>
    <w:rsid w:val="00BE4958"/>
    <w:rsid w:val="00BE4A40"/>
    <w:rsid w:val="00BE4D30"/>
    <w:rsid w:val="00BE4D4F"/>
    <w:rsid w:val="00BE507C"/>
    <w:rsid w:val="00BE54CA"/>
    <w:rsid w:val="00BE55DA"/>
    <w:rsid w:val="00BE570A"/>
    <w:rsid w:val="00BE5798"/>
    <w:rsid w:val="00BE58BB"/>
    <w:rsid w:val="00BE5950"/>
    <w:rsid w:val="00BE5980"/>
    <w:rsid w:val="00BE5D4C"/>
    <w:rsid w:val="00BE6124"/>
    <w:rsid w:val="00BE61A4"/>
    <w:rsid w:val="00BE664A"/>
    <w:rsid w:val="00BE68FA"/>
    <w:rsid w:val="00BE69F5"/>
    <w:rsid w:val="00BE6A94"/>
    <w:rsid w:val="00BE6BA3"/>
    <w:rsid w:val="00BE6D31"/>
    <w:rsid w:val="00BE6F4E"/>
    <w:rsid w:val="00BE7089"/>
    <w:rsid w:val="00BE769D"/>
    <w:rsid w:val="00BE7B6B"/>
    <w:rsid w:val="00BF0016"/>
    <w:rsid w:val="00BF02A5"/>
    <w:rsid w:val="00BF03E9"/>
    <w:rsid w:val="00BF0412"/>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4ED"/>
    <w:rsid w:val="00BF2711"/>
    <w:rsid w:val="00BF272D"/>
    <w:rsid w:val="00BF294B"/>
    <w:rsid w:val="00BF2AB1"/>
    <w:rsid w:val="00BF2B41"/>
    <w:rsid w:val="00BF2CF7"/>
    <w:rsid w:val="00BF2D38"/>
    <w:rsid w:val="00BF2DF0"/>
    <w:rsid w:val="00BF30D4"/>
    <w:rsid w:val="00BF31AB"/>
    <w:rsid w:val="00BF3AD0"/>
    <w:rsid w:val="00BF4004"/>
    <w:rsid w:val="00BF400D"/>
    <w:rsid w:val="00BF4290"/>
    <w:rsid w:val="00BF4436"/>
    <w:rsid w:val="00BF4462"/>
    <w:rsid w:val="00BF4BDA"/>
    <w:rsid w:val="00BF4D5B"/>
    <w:rsid w:val="00BF53B1"/>
    <w:rsid w:val="00BF5550"/>
    <w:rsid w:val="00BF5A43"/>
    <w:rsid w:val="00BF5F10"/>
    <w:rsid w:val="00BF611E"/>
    <w:rsid w:val="00BF612D"/>
    <w:rsid w:val="00BF6186"/>
    <w:rsid w:val="00BF6415"/>
    <w:rsid w:val="00BF65DA"/>
    <w:rsid w:val="00BF66F3"/>
    <w:rsid w:val="00BF671E"/>
    <w:rsid w:val="00BF67C1"/>
    <w:rsid w:val="00BF6A68"/>
    <w:rsid w:val="00BF6B8E"/>
    <w:rsid w:val="00BF6C08"/>
    <w:rsid w:val="00BF70A6"/>
    <w:rsid w:val="00BF71D8"/>
    <w:rsid w:val="00BF7268"/>
    <w:rsid w:val="00BF72EE"/>
    <w:rsid w:val="00BF736B"/>
    <w:rsid w:val="00BF7409"/>
    <w:rsid w:val="00BF7A9D"/>
    <w:rsid w:val="00BF7B48"/>
    <w:rsid w:val="00BF7B4F"/>
    <w:rsid w:val="00BF7CB7"/>
    <w:rsid w:val="00BF7F9D"/>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427"/>
    <w:rsid w:val="00C01594"/>
    <w:rsid w:val="00C0176E"/>
    <w:rsid w:val="00C0192B"/>
    <w:rsid w:val="00C0197D"/>
    <w:rsid w:val="00C01987"/>
    <w:rsid w:val="00C01CD6"/>
    <w:rsid w:val="00C01CF2"/>
    <w:rsid w:val="00C01EC8"/>
    <w:rsid w:val="00C01EE2"/>
    <w:rsid w:val="00C02150"/>
    <w:rsid w:val="00C02174"/>
    <w:rsid w:val="00C0226D"/>
    <w:rsid w:val="00C02671"/>
    <w:rsid w:val="00C029D5"/>
    <w:rsid w:val="00C029D8"/>
    <w:rsid w:val="00C02B67"/>
    <w:rsid w:val="00C02EA3"/>
    <w:rsid w:val="00C02EE2"/>
    <w:rsid w:val="00C02F7D"/>
    <w:rsid w:val="00C02FD1"/>
    <w:rsid w:val="00C03095"/>
    <w:rsid w:val="00C031EE"/>
    <w:rsid w:val="00C03297"/>
    <w:rsid w:val="00C036C5"/>
    <w:rsid w:val="00C0372E"/>
    <w:rsid w:val="00C03779"/>
    <w:rsid w:val="00C037A3"/>
    <w:rsid w:val="00C03BE4"/>
    <w:rsid w:val="00C03CBB"/>
    <w:rsid w:val="00C04089"/>
    <w:rsid w:val="00C04111"/>
    <w:rsid w:val="00C04291"/>
    <w:rsid w:val="00C0439C"/>
    <w:rsid w:val="00C04558"/>
    <w:rsid w:val="00C04676"/>
    <w:rsid w:val="00C04AE5"/>
    <w:rsid w:val="00C04E0D"/>
    <w:rsid w:val="00C05141"/>
    <w:rsid w:val="00C0517F"/>
    <w:rsid w:val="00C0532D"/>
    <w:rsid w:val="00C055A1"/>
    <w:rsid w:val="00C055EE"/>
    <w:rsid w:val="00C0570B"/>
    <w:rsid w:val="00C05ABB"/>
    <w:rsid w:val="00C05DE1"/>
    <w:rsid w:val="00C05F7C"/>
    <w:rsid w:val="00C061F7"/>
    <w:rsid w:val="00C0632B"/>
    <w:rsid w:val="00C06829"/>
    <w:rsid w:val="00C06972"/>
    <w:rsid w:val="00C06C2D"/>
    <w:rsid w:val="00C079F7"/>
    <w:rsid w:val="00C07F0B"/>
    <w:rsid w:val="00C100F0"/>
    <w:rsid w:val="00C108BC"/>
    <w:rsid w:val="00C109D2"/>
    <w:rsid w:val="00C10A9F"/>
    <w:rsid w:val="00C11049"/>
    <w:rsid w:val="00C117BE"/>
    <w:rsid w:val="00C11AC6"/>
    <w:rsid w:val="00C11B86"/>
    <w:rsid w:val="00C11FB7"/>
    <w:rsid w:val="00C11FEF"/>
    <w:rsid w:val="00C126B6"/>
    <w:rsid w:val="00C128B9"/>
    <w:rsid w:val="00C13282"/>
    <w:rsid w:val="00C13538"/>
    <w:rsid w:val="00C13618"/>
    <w:rsid w:val="00C136D9"/>
    <w:rsid w:val="00C13B94"/>
    <w:rsid w:val="00C13D94"/>
    <w:rsid w:val="00C13F9B"/>
    <w:rsid w:val="00C140A3"/>
    <w:rsid w:val="00C141E6"/>
    <w:rsid w:val="00C14251"/>
    <w:rsid w:val="00C1441F"/>
    <w:rsid w:val="00C14714"/>
    <w:rsid w:val="00C14ACB"/>
    <w:rsid w:val="00C14B32"/>
    <w:rsid w:val="00C14CAB"/>
    <w:rsid w:val="00C14D64"/>
    <w:rsid w:val="00C15022"/>
    <w:rsid w:val="00C1515A"/>
    <w:rsid w:val="00C153BF"/>
    <w:rsid w:val="00C156AB"/>
    <w:rsid w:val="00C1576B"/>
    <w:rsid w:val="00C15854"/>
    <w:rsid w:val="00C15992"/>
    <w:rsid w:val="00C159C5"/>
    <w:rsid w:val="00C15AA3"/>
    <w:rsid w:val="00C15B3E"/>
    <w:rsid w:val="00C15EC8"/>
    <w:rsid w:val="00C16516"/>
    <w:rsid w:val="00C169D9"/>
    <w:rsid w:val="00C16B50"/>
    <w:rsid w:val="00C16E56"/>
    <w:rsid w:val="00C172C3"/>
    <w:rsid w:val="00C17311"/>
    <w:rsid w:val="00C173BD"/>
    <w:rsid w:val="00C17596"/>
    <w:rsid w:val="00C179C2"/>
    <w:rsid w:val="00C17AA0"/>
    <w:rsid w:val="00C2036E"/>
    <w:rsid w:val="00C204CF"/>
    <w:rsid w:val="00C20646"/>
    <w:rsid w:val="00C206D4"/>
    <w:rsid w:val="00C209E8"/>
    <w:rsid w:val="00C20B41"/>
    <w:rsid w:val="00C20B7F"/>
    <w:rsid w:val="00C20CEE"/>
    <w:rsid w:val="00C21031"/>
    <w:rsid w:val="00C2105A"/>
    <w:rsid w:val="00C21185"/>
    <w:rsid w:val="00C214AB"/>
    <w:rsid w:val="00C214D0"/>
    <w:rsid w:val="00C216BF"/>
    <w:rsid w:val="00C2183C"/>
    <w:rsid w:val="00C219C6"/>
    <w:rsid w:val="00C219ED"/>
    <w:rsid w:val="00C21C00"/>
    <w:rsid w:val="00C21C63"/>
    <w:rsid w:val="00C21C98"/>
    <w:rsid w:val="00C21EB2"/>
    <w:rsid w:val="00C22010"/>
    <w:rsid w:val="00C22122"/>
    <w:rsid w:val="00C2244B"/>
    <w:rsid w:val="00C22829"/>
    <w:rsid w:val="00C22C55"/>
    <w:rsid w:val="00C22D21"/>
    <w:rsid w:val="00C22E03"/>
    <w:rsid w:val="00C22F23"/>
    <w:rsid w:val="00C22FB2"/>
    <w:rsid w:val="00C231F9"/>
    <w:rsid w:val="00C233B3"/>
    <w:rsid w:val="00C23518"/>
    <w:rsid w:val="00C241E3"/>
    <w:rsid w:val="00C244C9"/>
    <w:rsid w:val="00C24667"/>
    <w:rsid w:val="00C2466A"/>
    <w:rsid w:val="00C2479D"/>
    <w:rsid w:val="00C247A1"/>
    <w:rsid w:val="00C24AC1"/>
    <w:rsid w:val="00C24B5B"/>
    <w:rsid w:val="00C24DEA"/>
    <w:rsid w:val="00C24F60"/>
    <w:rsid w:val="00C25517"/>
    <w:rsid w:val="00C259D5"/>
    <w:rsid w:val="00C25AD5"/>
    <w:rsid w:val="00C25B5A"/>
    <w:rsid w:val="00C25CA6"/>
    <w:rsid w:val="00C25FFF"/>
    <w:rsid w:val="00C262D6"/>
    <w:rsid w:val="00C26576"/>
    <w:rsid w:val="00C265CB"/>
    <w:rsid w:val="00C265D9"/>
    <w:rsid w:val="00C2672C"/>
    <w:rsid w:val="00C26888"/>
    <w:rsid w:val="00C26962"/>
    <w:rsid w:val="00C26D92"/>
    <w:rsid w:val="00C26E59"/>
    <w:rsid w:val="00C26EAD"/>
    <w:rsid w:val="00C26ED6"/>
    <w:rsid w:val="00C27034"/>
    <w:rsid w:val="00C272F2"/>
    <w:rsid w:val="00C27766"/>
    <w:rsid w:val="00C2777E"/>
    <w:rsid w:val="00C277F0"/>
    <w:rsid w:val="00C27D7B"/>
    <w:rsid w:val="00C27E0D"/>
    <w:rsid w:val="00C3004C"/>
    <w:rsid w:val="00C30246"/>
    <w:rsid w:val="00C30734"/>
    <w:rsid w:val="00C30849"/>
    <w:rsid w:val="00C31123"/>
    <w:rsid w:val="00C3114D"/>
    <w:rsid w:val="00C31212"/>
    <w:rsid w:val="00C3125B"/>
    <w:rsid w:val="00C313D4"/>
    <w:rsid w:val="00C31430"/>
    <w:rsid w:val="00C31557"/>
    <w:rsid w:val="00C31B76"/>
    <w:rsid w:val="00C31C91"/>
    <w:rsid w:val="00C31CA2"/>
    <w:rsid w:val="00C325D0"/>
    <w:rsid w:val="00C3278B"/>
    <w:rsid w:val="00C329C7"/>
    <w:rsid w:val="00C32AE4"/>
    <w:rsid w:val="00C32BB0"/>
    <w:rsid w:val="00C33683"/>
    <w:rsid w:val="00C336BB"/>
    <w:rsid w:val="00C3370B"/>
    <w:rsid w:val="00C33775"/>
    <w:rsid w:val="00C3384E"/>
    <w:rsid w:val="00C33AE6"/>
    <w:rsid w:val="00C33B1E"/>
    <w:rsid w:val="00C33C74"/>
    <w:rsid w:val="00C33D5D"/>
    <w:rsid w:val="00C34437"/>
    <w:rsid w:val="00C34680"/>
    <w:rsid w:val="00C3492B"/>
    <w:rsid w:val="00C34951"/>
    <w:rsid w:val="00C34A9A"/>
    <w:rsid w:val="00C34B13"/>
    <w:rsid w:val="00C34E7E"/>
    <w:rsid w:val="00C35159"/>
    <w:rsid w:val="00C351E1"/>
    <w:rsid w:val="00C3554F"/>
    <w:rsid w:val="00C35693"/>
    <w:rsid w:val="00C3582A"/>
    <w:rsid w:val="00C35842"/>
    <w:rsid w:val="00C36192"/>
    <w:rsid w:val="00C364C9"/>
    <w:rsid w:val="00C366CB"/>
    <w:rsid w:val="00C367A9"/>
    <w:rsid w:val="00C3689F"/>
    <w:rsid w:val="00C36A16"/>
    <w:rsid w:val="00C36B71"/>
    <w:rsid w:val="00C37A31"/>
    <w:rsid w:val="00C37DCD"/>
    <w:rsid w:val="00C37E73"/>
    <w:rsid w:val="00C37FAC"/>
    <w:rsid w:val="00C40179"/>
    <w:rsid w:val="00C4088C"/>
    <w:rsid w:val="00C40902"/>
    <w:rsid w:val="00C40960"/>
    <w:rsid w:val="00C410C6"/>
    <w:rsid w:val="00C410DF"/>
    <w:rsid w:val="00C4129C"/>
    <w:rsid w:val="00C413CE"/>
    <w:rsid w:val="00C415D1"/>
    <w:rsid w:val="00C417F8"/>
    <w:rsid w:val="00C41A0A"/>
    <w:rsid w:val="00C41AB5"/>
    <w:rsid w:val="00C41D01"/>
    <w:rsid w:val="00C41F3E"/>
    <w:rsid w:val="00C421E8"/>
    <w:rsid w:val="00C423E1"/>
    <w:rsid w:val="00C4252E"/>
    <w:rsid w:val="00C425B4"/>
    <w:rsid w:val="00C42733"/>
    <w:rsid w:val="00C42817"/>
    <w:rsid w:val="00C4299D"/>
    <w:rsid w:val="00C42E8C"/>
    <w:rsid w:val="00C42E94"/>
    <w:rsid w:val="00C42FB4"/>
    <w:rsid w:val="00C4357C"/>
    <w:rsid w:val="00C435AB"/>
    <w:rsid w:val="00C4362E"/>
    <w:rsid w:val="00C436A0"/>
    <w:rsid w:val="00C43BA2"/>
    <w:rsid w:val="00C43C0D"/>
    <w:rsid w:val="00C44002"/>
    <w:rsid w:val="00C44067"/>
    <w:rsid w:val="00C44588"/>
    <w:rsid w:val="00C44B7B"/>
    <w:rsid w:val="00C4549A"/>
    <w:rsid w:val="00C4574C"/>
    <w:rsid w:val="00C457E9"/>
    <w:rsid w:val="00C458F8"/>
    <w:rsid w:val="00C45A8C"/>
    <w:rsid w:val="00C45B6F"/>
    <w:rsid w:val="00C462D3"/>
    <w:rsid w:val="00C4650D"/>
    <w:rsid w:val="00C46530"/>
    <w:rsid w:val="00C46D33"/>
    <w:rsid w:val="00C46E0F"/>
    <w:rsid w:val="00C46E1B"/>
    <w:rsid w:val="00C47167"/>
    <w:rsid w:val="00C47604"/>
    <w:rsid w:val="00C476B3"/>
    <w:rsid w:val="00C47751"/>
    <w:rsid w:val="00C47767"/>
    <w:rsid w:val="00C47922"/>
    <w:rsid w:val="00C47CCF"/>
    <w:rsid w:val="00C47EA5"/>
    <w:rsid w:val="00C50161"/>
    <w:rsid w:val="00C50184"/>
    <w:rsid w:val="00C503C3"/>
    <w:rsid w:val="00C50494"/>
    <w:rsid w:val="00C50D29"/>
    <w:rsid w:val="00C50D3B"/>
    <w:rsid w:val="00C50E53"/>
    <w:rsid w:val="00C50EA0"/>
    <w:rsid w:val="00C51906"/>
    <w:rsid w:val="00C51909"/>
    <w:rsid w:val="00C519B0"/>
    <w:rsid w:val="00C51D40"/>
    <w:rsid w:val="00C51D45"/>
    <w:rsid w:val="00C51DF5"/>
    <w:rsid w:val="00C51ED4"/>
    <w:rsid w:val="00C51EE3"/>
    <w:rsid w:val="00C52066"/>
    <w:rsid w:val="00C52401"/>
    <w:rsid w:val="00C524F1"/>
    <w:rsid w:val="00C525A0"/>
    <w:rsid w:val="00C52993"/>
    <w:rsid w:val="00C529B7"/>
    <w:rsid w:val="00C52A9F"/>
    <w:rsid w:val="00C52D1D"/>
    <w:rsid w:val="00C52D40"/>
    <w:rsid w:val="00C52D4C"/>
    <w:rsid w:val="00C52E95"/>
    <w:rsid w:val="00C53351"/>
    <w:rsid w:val="00C53517"/>
    <w:rsid w:val="00C53A29"/>
    <w:rsid w:val="00C53E84"/>
    <w:rsid w:val="00C53EAF"/>
    <w:rsid w:val="00C53EDE"/>
    <w:rsid w:val="00C53FD6"/>
    <w:rsid w:val="00C5412B"/>
    <w:rsid w:val="00C5435A"/>
    <w:rsid w:val="00C543A6"/>
    <w:rsid w:val="00C546DD"/>
    <w:rsid w:val="00C54719"/>
    <w:rsid w:val="00C54C1F"/>
    <w:rsid w:val="00C54E55"/>
    <w:rsid w:val="00C550B9"/>
    <w:rsid w:val="00C552C3"/>
    <w:rsid w:val="00C5539C"/>
    <w:rsid w:val="00C5541F"/>
    <w:rsid w:val="00C555A3"/>
    <w:rsid w:val="00C556FE"/>
    <w:rsid w:val="00C55809"/>
    <w:rsid w:val="00C55845"/>
    <w:rsid w:val="00C559E2"/>
    <w:rsid w:val="00C559EF"/>
    <w:rsid w:val="00C55AE2"/>
    <w:rsid w:val="00C55EBE"/>
    <w:rsid w:val="00C55EF9"/>
    <w:rsid w:val="00C56202"/>
    <w:rsid w:val="00C5633C"/>
    <w:rsid w:val="00C56666"/>
    <w:rsid w:val="00C567FF"/>
    <w:rsid w:val="00C56850"/>
    <w:rsid w:val="00C56BB4"/>
    <w:rsid w:val="00C56BDB"/>
    <w:rsid w:val="00C56CCB"/>
    <w:rsid w:val="00C56DFA"/>
    <w:rsid w:val="00C56F4F"/>
    <w:rsid w:val="00C5703B"/>
    <w:rsid w:val="00C570C9"/>
    <w:rsid w:val="00C570F3"/>
    <w:rsid w:val="00C570F9"/>
    <w:rsid w:val="00C57208"/>
    <w:rsid w:val="00C57471"/>
    <w:rsid w:val="00C574B1"/>
    <w:rsid w:val="00C57889"/>
    <w:rsid w:val="00C578DB"/>
    <w:rsid w:val="00C57ACD"/>
    <w:rsid w:val="00C6015E"/>
    <w:rsid w:val="00C60479"/>
    <w:rsid w:val="00C60A80"/>
    <w:rsid w:val="00C60C32"/>
    <w:rsid w:val="00C6106F"/>
    <w:rsid w:val="00C61071"/>
    <w:rsid w:val="00C61126"/>
    <w:rsid w:val="00C611B9"/>
    <w:rsid w:val="00C61281"/>
    <w:rsid w:val="00C614C5"/>
    <w:rsid w:val="00C61767"/>
    <w:rsid w:val="00C61901"/>
    <w:rsid w:val="00C61998"/>
    <w:rsid w:val="00C619C4"/>
    <w:rsid w:val="00C61A4C"/>
    <w:rsid w:val="00C6200C"/>
    <w:rsid w:val="00C6225F"/>
    <w:rsid w:val="00C624DD"/>
    <w:rsid w:val="00C62533"/>
    <w:rsid w:val="00C62589"/>
    <w:rsid w:val="00C62673"/>
    <w:rsid w:val="00C62A19"/>
    <w:rsid w:val="00C62BF3"/>
    <w:rsid w:val="00C63091"/>
    <w:rsid w:val="00C63234"/>
    <w:rsid w:val="00C633AA"/>
    <w:rsid w:val="00C6348C"/>
    <w:rsid w:val="00C634A8"/>
    <w:rsid w:val="00C635C8"/>
    <w:rsid w:val="00C636BD"/>
    <w:rsid w:val="00C638AE"/>
    <w:rsid w:val="00C63A32"/>
    <w:rsid w:val="00C63C2C"/>
    <w:rsid w:val="00C63D0D"/>
    <w:rsid w:val="00C63D42"/>
    <w:rsid w:val="00C63E41"/>
    <w:rsid w:val="00C63E60"/>
    <w:rsid w:val="00C6403F"/>
    <w:rsid w:val="00C640A5"/>
    <w:rsid w:val="00C641ED"/>
    <w:rsid w:val="00C6442C"/>
    <w:rsid w:val="00C6449C"/>
    <w:rsid w:val="00C64A25"/>
    <w:rsid w:val="00C64C2F"/>
    <w:rsid w:val="00C64E88"/>
    <w:rsid w:val="00C64E91"/>
    <w:rsid w:val="00C650B7"/>
    <w:rsid w:val="00C6525E"/>
    <w:rsid w:val="00C652EF"/>
    <w:rsid w:val="00C65686"/>
    <w:rsid w:val="00C656DA"/>
    <w:rsid w:val="00C658AB"/>
    <w:rsid w:val="00C659D8"/>
    <w:rsid w:val="00C65C75"/>
    <w:rsid w:val="00C65D40"/>
    <w:rsid w:val="00C65DA1"/>
    <w:rsid w:val="00C65DBD"/>
    <w:rsid w:val="00C65FDA"/>
    <w:rsid w:val="00C663BF"/>
    <w:rsid w:val="00C66534"/>
    <w:rsid w:val="00C666D9"/>
    <w:rsid w:val="00C66885"/>
    <w:rsid w:val="00C66893"/>
    <w:rsid w:val="00C66CA4"/>
    <w:rsid w:val="00C66D09"/>
    <w:rsid w:val="00C67020"/>
    <w:rsid w:val="00C67E35"/>
    <w:rsid w:val="00C67EFD"/>
    <w:rsid w:val="00C701A1"/>
    <w:rsid w:val="00C70A64"/>
    <w:rsid w:val="00C70B1A"/>
    <w:rsid w:val="00C71631"/>
    <w:rsid w:val="00C7169C"/>
    <w:rsid w:val="00C71906"/>
    <w:rsid w:val="00C719CB"/>
    <w:rsid w:val="00C71B26"/>
    <w:rsid w:val="00C71E0E"/>
    <w:rsid w:val="00C720AA"/>
    <w:rsid w:val="00C724E8"/>
    <w:rsid w:val="00C72D72"/>
    <w:rsid w:val="00C7301F"/>
    <w:rsid w:val="00C731F2"/>
    <w:rsid w:val="00C733E3"/>
    <w:rsid w:val="00C734E7"/>
    <w:rsid w:val="00C735EA"/>
    <w:rsid w:val="00C735EF"/>
    <w:rsid w:val="00C73727"/>
    <w:rsid w:val="00C73926"/>
    <w:rsid w:val="00C73AC3"/>
    <w:rsid w:val="00C73BFF"/>
    <w:rsid w:val="00C73C69"/>
    <w:rsid w:val="00C73F6F"/>
    <w:rsid w:val="00C7432E"/>
    <w:rsid w:val="00C743A9"/>
    <w:rsid w:val="00C74661"/>
    <w:rsid w:val="00C749F2"/>
    <w:rsid w:val="00C7502B"/>
    <w:rsid w:val="00C75487"/>
    <w:rsid w:val="00C75861"/>
    <w:rsid w:val="00C75A33"/>
    <w:rsid w:val="00C75E98"/>
    <w:rsid w:val="00C75F20"/>
    <w:rsid w:val="00C75F80"/>
    <w:rsid w:val="00C75FC0"/>
    <w:rsid w:val="00C76952"/>
    <w:rsid w:val="00C76DBA"/>
    <w:rsid w:val="00C77979"/>
    <w:rsid w:val="00C77BC1"/>
    <w:rsid w:val="00C77CA2"/>
    <w:rsid w:val="00C77CA7"/>
    <w:rsid w:val="00C77F58"/>
    <w:rsid w:val="00C77FCD"/>
    <w:rsid w:val="00C801D8"/>
    <w:rsid w:val="00C8033C"/>
    <w:rsid w:val="00C8054F"/>
    <w:rsid w:val="00C80BF5"/>
    <w:rsid w:val="00C8101E"/>
    <w:rsid w:val="00C811E7"/>
    <w:rsid w:val="00C81439"/>
    <w:rsid w:val="00C81470"/>
    <w:rsid w:val="00C8152B"/>
    <w:rsid w:val="00C8155C"/>
    <w:rsid w:val="00C816E3"/>
    <w:rsid w:val="00C818A9"/>
    <w:rsid w:val="00C819B6"/>
    <w:rsid w:val="00C81A31"/>
    <w:rsid w:val="00C81A63"/>
    <w:rsid w:val="00C81AA8"/>
    <w:rsid w:val="00C81BEB"/>
    <w:rsid w:val="00C81E0F"/>
    <w:rsid w:val="00C82169"/>
    <w:rsid w:val="00C821BB"/>
    <w:rsid w:val="00C82312"/>
    <w:rsid w:val="00C82374"/>
    <w:rsid w:val="00C82433"/>
    <w:rsid w:val="00C825E5"/>
    <w:rsid w:val="00C82753"/>
    <w:rsid w:val="00C828C5"/>
    <w:rsid w:val="00C82A17"/>
    <w:rsid w:val="00C83079"/>
    <w:rsid w:val="00C83093"/>
    <w:rsid w:val="00C8323A"/>
    <w:rsid w:val="00C838CB"/>
    <w:rsid w:val="00C83BEB"/>
    <w:rsid w:val="00C83D8D"/>
    <w:rsid w:val="00C83E5E"/>
    <w:rsid w:val="00C84185"/>
    <w:rsid w:val="00C842D8"/>
    <w:rsid w:val="00C842E5"/>
    <w:rsid w:val="00C84371"/>
    <w:rsid w:val="00C847C1"/>
    <w:rsid w:val="00C84A39"/>
    <w:rsid w:val="00C8509D"/>
    <w:rsid w:val="00C854F1"/>
    <w:rsid w:val="00C8571F"/>
    <w:rsid w:val="00C858C3"/>
    <w:rsid w:val="00C85A0C"/>
    <w:rsid w:val="00C85C15"/>
    <w:rsid w:val="00C85D3C"/>
    <w:rsid w:val="00C85EC0"/>
    <w:rsid w:val="00C86840"/>
    <w:rsid w:val="00C86893"/>
    <w:rsid w:val="00C86EC0"/>
    <w:rsid w:val="00C87457"/>
    <w:rsid w:val="00C876B9"/>
    <w:rsid w:val="00C87763"/>
    <w:rsid w:val="00C87803"/>
    <w:rsid w:val="00C87A36"/>
    <w:rsid w:val="00C87A76"/>
    <w:rsid w:val="00C87F15"/>
    <w:rsid w:val="00C9026F"/>
    <w:rsid w:val="00C90659"/>
    <w:rsid w:val="00C90955"/>
    <w:rsid w:val="00C90B29"/>
    <w:rsid w:val="00C90BBB"/>
    <w:rsid w:val="00C90F2D"/>
    <w:rsid w:val="00C9133D"/>
    <w:rsid w:val="00C913AC"/>
    <w:rsid w:val="00C913C2"/>
    <w:rsid w:val="00C91A97"/>
    <w:rsid w:val="00C91ADF"/>
    <w:rsid w:val="00C91B27"/>
    <w:rsid w:val="00C92255"/>
    <w:rsid w:val="00C924AA"/>
    <w:rsid w:val="00C926F4"/>
    <w:rsid w:val="00C92B83"/>
    <w:rsid w:val="00C92E70"/>
    <w:rsid w:val="00C93012"/>
    <w:rsid w:val="00C93302"/>
    <w:rsid w:val="00C936FC"/>
    <w:rsid w:val="00C93A2E"/>
    <w:rsid w:val="00C93D11"/>
    <w:rsid w:val="00C93D53"/>
    <w:rsid w:val="00C93DAC"/>
    <w:rsid w:val="00C942EC"/>
    <w:rsid w:val="00C94514"/>
    <w:rsid w:val="00C94799"/>
    <w:rsid w:val="00C94A5B"/>
    <w:rsid w:val="00C94C70"/>
    <w:rsid w:val="00C94DB9"/>
    <w:rsid w:val="00C950A6"/>
    <w:rsid w:val="00C954A3"/>
    <w:rsid w:val="00C95694"/>
    <w:rsid w:val="00C9589E"/>
    <w:rsid w:val="00C95BA8"/>
    <w:rsid w:val="00C95C21"/>
    <w:rsid w:val="00C96004"/>
    <w:rsid w:val="00C96C9C"/>
    <w:rsid w:val="00C96F27"/>
    <w:rsid w:val="00C96FC1"/>
    <w:rsid w:val="00C970A9"/>
    <w:rsid w:val="00C97426"/>
    <w:rsid w:val="00C97F7D"/>
    <w:rsid w:val="00CA02C9"/>
    <w:rsid w:val="00CA02E3"/>
    <w:rsid w:val="00CA060E"/>
    <w:rsid w:val="00CA06B9"/>
    <w:rsid w:val="00CA0849"/>
    <w:rsid w:val="00CA0A76"/>
    <w:rsid w:val="00CA0A9E"/>
    <w:rsid w:val="00CA0B07"/>
    <w:rsid w:val="00CA0B24"/>
    <w:rsid w:val="00CA0D2B"/>
    <w:rsid w:val="00CA0D8C"/>
    <w:rsid w:val="00CA0DCB"/>
    <w:rsid w:val="00CA0F79"/>
    <w:rsid w:val="00CA11D6"/>
    <w:rsid w:val="00CA125F"/>
    <w:rsid w:val="00CA20B7"/>
    <w:rsid w:val="00CA21D4"/>
    <w:rsid w:val="00CA2256"/>
    <w:rsid w:val="00CA23D9"/>
    <w:rsid w:val="00CA27B4"/>
    <w:rsid w:val="00CA2AA0"/>
    <w:rsid w:val="00CA2D2E"/>
    <w:rsid w:val="00CA2FC6"/>
    <w:rsid w:val="00CA3345"/>
    <w:rsid w:val="00CA34DF"/>
    <w:rsid w:val="00CA3581"/>
    <w:rsid w:val="00CA3919"/>
    <w:rsid w:val="00CA3B3B"/>
    <w:rsid w:val="00CA43C5"/>
    <w:rsid w:val="00CA43CA"/>
    <w:rsid w:val="00CA44F2"/>
    <w:rsid w:val="00CA4883"/>
    <w:rsid w:val="00CA49A8"/>
    <w:rsid w:val="00CA4C24"/>
    <w:rsid w:val="00CA4C68"/>
    <w:rsid w:val="00CA4E1C"/>
    <w:rsid w:val="00CA4FC2"/>
    <w:rsid w:val="00CA531A"/>
    <w:rsid w:val="00CA5414"/>
    <w:rsid w:val="00CA54D4"/>
    <w:rsid w:val="00CA61DD"/>
    <w:rsid w:val="00CA6523"/>
    <w:rsid w:val="00CA6CA7"/>
    <w:rsid w:val="00CA7472"/>
    <w:rsid w:val="00CA752A"/>
    <w:rsid w:val="00CA769D"/>
    <w:rsid w:val="00CA782C"/>
    <w:rsid w:val="00CB03A4"/>
    <w:rsid w:val="00CB0613"/>
    <w:rsid w:val="00CB071C"/>
    <w:rsid w:val="00CB0BEF"/>
    <w:rsid w:val="00CB0C47"/>
    <w:rsid w:val="00CB0D67"/>
    <w:rsid w:val="00CB0D90"/>
    <w:rsid w:val="00CB0E4E"/>
    <w:rsid w:val="00CB0F05"/>
    <w:rsid w:val="00CB0F44"/>
    <w:rsid w:val="00CB1782"/>
    <w:rsid w:val="00CB1A3A"/>
    <w:rsid w:val="00CB1C4D"/>
    <w:rsid w:val="00CB21D8"/>
    <w:rsid w:val="00CB2377"/>
    <w:rsid w:val="00CB2451"/>
    <w:rsid w:val="00CB25BB"/>
    <w:rsid w:val="00CB2832"/>
    <w:rsid w:val="00CB3192"/>
    <w:rsid w:val="00CB3535"/>
    <w:rsid w:val="00CB3B8E"/>
    <w:rsid w:val="00CB3CAC"/>
    <w:rsid w:val="00CB3E73"/>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E15"/>
    <w:rsid w:val="00CB6AF3"/>
    <w:rsid w:val="00CB6B4C"/>
    <w:rsid w:val="00CB6D27"/>
    <w:rsid w:val="00CB6E99"/>
    <w:rsid w:val="00CB70E7"/>
    <w:rsid w:val="00CB7895"/>
    <w:rsid w:val="00CB7A14"/>
    <w:rsid w:val="00CB7A3D"/>
    <w:rsid w:val="00CB7E92"/>
    <w:rsid w:val="00CB7E9B"/>
    <w:rsid w:val="00CB7F96"/>
    <w:rsid w:val="00CC0203"/>
    <w:rsid w:val="00CC139C"/>
    <w:rsid w:val="00CC15E1"/>
    <w:rsid w:val="00CC18EB"/>
    <w:rsid w:val="00CC19B5"/>
    <w:rsid w:val="00CC1E9E"/>
    <w:rsid w:val="00CC1EB7"/>
    <w:rsid w:val="00CC212F"/>
    <w:rsid w:val="00CC228B"/>
    <w:rsid w:val="00CC27CC"/>
    <w:rsid w:val="00CC2827"/>
    <w:rsid w:val="00CC2995"/>
    <w:rsid w:val="00CC2B67"/>
    <w:rsid w:val="00CC2CC2"/>
    <w:rsid w:val="00CC3374"/>
    <w:rsid w:val="00CC351C"/>
    <w:rsid w:val="00CC3550"/>
    <w:rsid w:val="00CC35B6"/>
    <w:rsid w:val="00CC3697"/>
    <w:rsid w:val="00CC3BA6"/>
    <w:rsid w:val="00CC3E48"/>
    <w:rsid w:val="00CC3F96"/>
    <w:rsid w:val="00CC43A7"/>
    <w:rsid w:val="00CC4584"/>
    <w:rsid w:val="00CC4658"/>
    <w:rsid w:val="00CC46B2"/>
    <w:rsid w:val="00CC4C5F"/>
    <w:rsid w:val="00CC4D26"/>
    <w:rsid w:val="00CC4D4F"/>
    <w:rsid w:val="00CC4DAA"/>
    <w:rsid w:val="00CC4F26"/>
    <w:rsid w:val="00CC4FDB"/>
    <w:rsid w:val="00CC502B"/>
    <w:rsid w:val="00CC514C"/>
    <w:rsid w:val="00CC525E"/>
    <w:rsid w:val="00CC5667"/>
    <w:rsid w:val="00CC5734"/>
    <w:rsid w:val="00CC5B0B"/>
    <w:rsid w:val="00CC5B87"/>
    <w:rsid w:val="00CC5F7A"/>
    <w:rsid w:val="00CC601C"/>
    <w:rsid w:val="00CC6028"/>
    <w:rsid w:val="00CC61E2"/>
    <w:rsid w:val="00CC6228"/>
    <w:rsid w:val="00CC6391"/>
    <w:rsid w:val="00CC64DA"/>
    <w:rsid w:val="00CC6924"/>
    <w:rsid w:val="00CC692A"/>
    <w:rsid w:val="00CC7108"/>
    <w:rsid w:val="00CC76B6"/>
    <w:rsid w:val="00CC776A"/>
    <w:rsid w:val="00CC7853"/>
    <w:rsid w:val="00CC78D4"/>
    <w:rsid w:val="00CC7F37"/>
    <w:rsid w:val="00CD00F4"/>
    <w:rsid w:val="00CD0445"/>
    <w:rsid w:val="00CD060E"/>
    <w:rsid w:val="00CD08BC"/>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E3"/>
    <w:rsid w:val="00CD24FF"/>
    <w:rsid w:val="00CD2A89"/>
    <w:rsid w:val="00CD2E77"/>
    <w:rsid w:val="00CD35FE"/>
    <w:rsid w:val="00CD3749"/>
    <w:rsid w:val="00CD3848"/>
    <w:rsid w:val="00CD38C9"/>
    <w:rsid w:val="00CD3A68"/>
    <w:rsid w:val="00CD3ABB"/>
    <w:rsid w:val="00CD3BA1"/>
    <w:rsid w:val="00CD3CAB"/>
    <w:rsid w:val="00CD3F6C"/>
    <w:rsid w:val="00CD4337"/>
    <w:rsid w:val="00CD4447"/>
    <w:rsid w:val="00CD4610"/>
    <w:rsid w:val="00CD46E8"/>
    <w:rsid w:val="00CD4819"/>
    <w:rsid w:val="00CD4B54"/>
    <w:rsid w:val="00CD5072"/>
    <w:rsid w:val="00CD50D5"/>
    <w:rsid w:val="00CD5360"/>
    <w:rsid w:val="00CD5648"/>
    <w:rsid w:val="00CD568F"/>
    <w:rsid w:val="00CD5696"/>
    <w:rsid w:val="00CD58F5"/>
    <w:rsid w:val="00CD5E55"/>
    <w:rsid w:val="00CD5EB6"/>
    <w:rsid w:val="00CD5EB7"/>
    <w:rsid w:val="00CD5FB2"/>
    <w:rsid w:val="00CD6045"/>
    <w:rsid w:val="00CD6189"/>
    <w:rsid w:val="00CD6366"/>
    <w:rsid w:val="00CD661E"/>
    <w:rsid w:val="00CD66F7"/>
    <w:rsid w:val="00CD684E"/>
    <w:rsid w:val="00CD6CFA"/>
    <w:rsid w:val="00CD6D3A"/>
    <w:rsid w:val="00CD71C9"/>
    <w:rsid w:val="00CD752A"/>
    <w:rsid w:val="00CD77D8"/>
    <w:rsid w:val="00CE037A"/>
    <w:rsid w:val="00CE0413"/>
    <w:rsid w:val="00CE05F2"/>
    <w:rsid w:val="00CE0695"/>
    <w:rsid w:val="00CE0932"/>
    <w:rsid w:val="00CE0D51"/>
    <w:rsid w:val="00CE0F09"/>
    <w:rsid w:val="00CE0F85"/>
    <w:rsid w:val="00CE11D1"/>
    <w:rsid w:val="00CE1244"/>
    <w:rsid w:val="00CE13E0"/>
    <w:rsid w:val="00CE141F"/>
    <w:rsid w:val="00CE16A2"/>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C07"/>
    <w:rsid w:val="00CE2E71"/>
    <w:rsid w:val="00CE3094"/>
    <w:rsid w:val="00CE3378"/>
    <w:rsid w:val="00CE3381"/>
    <w:rsid w:val="00CE33DE"/>
    <w:rsid w:val="00CE34DC"/>
    <w:rsid w:val="00CE35C7"/>
    <w:rsid w:val="00CE3C29"/>
    <w:rsid w:val="00CE3C53"/>
    <w:rsid w:val="00CE3D8D"/>
    <w:rsid w:val="00CE4012"/>
    <w:rsid w:val="00CE4211"/>
    <w:rsid w:val="00CE430A"/>
    <w:rsid w:val="00CE445D"/>
    <w:rsid w:val="00CE4718"/>
    <w:rsid w:val="00CE48EE"/>
    <w:rsid w:val="00CE48FB"/>
    <w:rsid w:val="00CE4D0E"/>
    <w:rsid w:val="00CE4FC9"/>
    <w:rsid w:val="00CE5015"/>
    <w:rsid w:val="00CE53F7"/>
    <w:rsid w:val="00CE554F"/>
    <w:rsid w:val="00CE5A28"/>
    <w:rsid w:val="00CE5A7B"/>
    <w:rsid w:val="00CE5CE8"/>
    <w:rsid w:val="00CE5D05"/>
    <w:rsid w:val="00CE5D29"/>
    <w:rsid w:val="00CE5F66"/>
    <w:rsid w:val="00CE607A"/>
    <w:rsid w:val="00CE6091"/>
    <w:rsid w:val="00CE60C3"/>
    <w:rsid w:val="00CE6392"/>
    <w:rsid w:val="00CE6708"/>
    <w:rsid w:val="00CE671B"/>
    <w:rsid w:val="00CE67AE"/>
    <w:rsid w:val="00CE694C"/>
    <w:rsid w:val="00CE6C6A"/>
    <w:rsid w:val="00CE715B"/>
    <w:rsid w:val="00CE7308"/>
    <w:rsid w:val="00CE7346"/>
    <w:rsid w:val="00CE7497"/>
    <w:rsid w:val="00CE751B"/>
    <w:rsid w:val="00CE76C3"/>
    <w:rsid w:val="00CE7978"/>
    <w:rsid w:val="00CE7A51"/>
    <w:rsid w:val="00CE7E16"/>
    <w:rsid w:val="00CF099F"/>
    <w:rsid w:val="00CF13D3"/>
    <w:rsid w:val="00CF13E4"/>
    <w:rsid w:val="00CF1467"/>
    <w:rsid w:val="00CF15C3"/>
    <w:rsid w:val="00CF190B"/>
    <w:rsid w:val="00CF1985"/>
    <w:rsid w:val="00CF1B22"/>
    <w:rsid w:val="00CF1C9C"/>
    <w:rsid w:val="00CF1FFF"/>
    <w:rsid w:val="00CF2246"/>
    <w:rsid w:val="00CF2466"/>
    <w:rsid w:val="00CF27E0"/>
    <w:rsid w:val="00CF2A20"/>
    <w:rsid w:val="00CF2A6B"/>
    <w:rsid w:val="00CF2A92"/>
    <w:rsid w:val="00CF2B20"/>
    <w:rsid w:val="00CF2BCE"/>
    <w:rsid w:val="00CF2E21"/>
    <w:rsid w:val="00CF2FA4"/>
    <w:rsid w:val="00CF3246"/>
    <w:rsid w:val="00CF355E"/>
    <w:rsid w:val="00CF3939"/>
    <w:rsid w:val="00CF3D3F"/>
    <w:rsid w:val="00CF42ED"/>
    <w:rsid w:val="00CF4871"/>
    <w:rsid w:val="00CF4946"/>
    <w:rsid w:val="00CF4AB5"/>
    <w:rsid w:val="00CF4D26"/>
    <w:rsid w:val="00CF4E7B"/>
    <w:rsid w:val="00CF52CC"/>
    <w:rsid w:val="00CF53B9"/>
    <w:rsid w:val="00CF5557"/>
    <w:rsid w:val="00CF55CD"/>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452"/>
    <w:rsid w:val="00CF7475"/>
    <w:rsid w:val="00CF7612"/>
    <w:rsid w:val="00CF7AD8"/>
    <w:rsid w:val="00CF7EE6"/>
    <w:rsid w:val="00D0014F"/>
    <w:rsid w:val="00D0016A"/>
    <w:rsid w:val="00D0063C"/>
    <w:rsid w:val="00D007B5"/>
    <w:rsid w:val="00D00A23"/>
    <w:rsid w:val="00D011F8"/>
    <w:rsid w:val="00D012D0"/>
    <w:rsid w:val="00D012D7"/>
    <w:rsid w:val="00D0134C"/>
    <w:rsid w:val="00D0138A"/>
    <w:rsid w:val="00D01FFE"/>
    <w:rsid w:val="00D021C1"/>
    <w:rsid w:val="00D0234E"/>
    <w:rsid w:val="00D0259C"/>
    <w:rsid w:val="00D025D6"/>
    <w:rsid w:val="00D026C1"/>
    <w:rsid w:val="00D02F36"/>
    <w:rsid w:val="00D02F8D"/>
    <w:rsid w:val="00D03051"/>
    <w:rsid w:val="00D034DA"/>
    <w:rsid w:val="00D034E1"/>
    <w:rsid w:val="00D0372C"/>
    <w:rsid w:val="00D038A0"/>
    <w:rsid w:val="00D038E5"/>
    <w:rsid w:val="00D03C49"/>
    <w:rsid w:val="00D03EAF"/>
    <w:rsid w:val="00D0401D"/>
    <w:rsid w:val="00D04A7A"/>
    <w:rsid w:val="00D04C40"/>
    <w:rsid w:val="00D04E2F"/>
    <w:rsid w:val="00D05193"/>
    <w:rsid w:val="00D051EE"/>
    <w:rsid w:val="00D0545F"/>
    <w:rsid w:val="00D05548"/>
    <w:rsid w:val="00D05890"/>
    <w:rsid w:val="00D059BB"/>
    <w:rsid w:val="00D05A46"/>
    <w:rsid w:val="00D05B55"/>
    <w:rsid w:val="00D05DFF"/>
    <w:rsid w:val="00D05E82"/>
    <w:rsid w:val="00D05EE3"/>
    <w:rsid w:val="00D06076"/>
    <w:rsid w:val="00D06750"/>
    <w:rsid w:val="00D06800"/>
    <w:rsid w:val="00D06A5D"/>
    <w:rsid w:val="00D06C30"/>
    <w:rsid w:val="00D06CC9"/>
    <w:rsid w:val="00D06F3E"/>
    <w:rsid w:val="00D07188"/>
    <w:rsid w:val="00D07220"/>
    <w:rsid w:val="00D0740D"/>
    <w:rsid w:val="00D0744C"/>
    <w:rsid w:val="00D07520"/>
    <w:rsid w:val="00D07550"/>
    <w:rsid w:val="00D077E7"/>
    <w:rsid w:val="00D0785D"/>
    <w:rsid w:val="00D0794B"/>
    <w:rsid w:val="00D07A39"/>
    <w:rsid w:val="00D07B88"/>
    <w:rsid w:val="00D07C90"/>
    <w:rsid w:val="00D10017"/>
    <w:rsid w:val="00D101D2"/>
    <w:rsid w:val="00D10473"/>
    <w:rsid w:val="00D105A7"/>
    <w:rsid w:val="00D106BB"/>
    <w:rsid w:val="00D10ED2"/>
    <w:rsid w:val="00D11195"/>
    <w:rsid w:val="00D11308"/>
    <w:rsid w:val="00D116A7"/>
    <w:rsid w:val="00D1192F"/>
    <w:rsid w:val="00D11A15"/>
    <w:rsid w:val="00D11A99"/>
    <w:rsid w:val="00D11ED4"/>
    <w:rsid w:val="00D12187"/>
    <w:rsid w:val="00D1259D"/>
    <w:rsid w:val="00D12750"/>
    <w:rsid w:val="00D12912"/>
    <w:rsid w:val="00D1295E"/>
    <w:rsid w:val="00D12F51"/>
    <w:rsid w:val="00D130A5"/>
    <w:rsid w:val="00D1316B"/>
    <w:rsid w:val="00D133C6"/>
    <w:rsid w:val="00D1352D"/>
    <w:rsid w:val="00D137AC"/>
    <w:rsid w:val="00D13858"/>
    <w:rsid w:val="00D13914"/>
    <w:rsid w:val="00D1396B"/>
    <w:rsid w:val="00D13A73"/>
    <w:rsid w:val="00D13AA0"/>
    <w:rsid w:val="00D13D51"/>
    <w:rsid w:val="00D1454A"/>
    <w:rsid w:val="00D14595"/>
    <w:rsid w:val="00D14735"/>
    <w:rsid w:val="00D147E7"/>
    <w:rsid w:val="00D14918"/>
    <w:rsid w:val="00D14AD6"/>
    <w:rsid w:val="00D14BC2"/>
    <w:rsid w:val="00D14C1D"/>
    <w:rsid w:val="00D151F7"/>
    <w:rsid w:val="00D15502"/>
    <w:rsid w:val="00D155EB"/>
    <w:rsid w:val="00D157AC"/>
    <w:rsid w:val="00D1597D"/>
    <w:rsid w:val="00D15DD9"/>
    <w:rsid w:val="00D15FA6"/>
    <w:rsid w:val="00D1632B"/>
    <w:rsid w:val="00D165CF"/>
    <w:rsid w:val="00D16644"/>
    <w:rsid w:val="00D16BDC"/>
    <w:rsid w:val="00D16DC6"/>
    <w:rsid w:val="00D1702E"/>
    <w:rsid w:val="00D17295"/>
    <w:rsid w:val="00D17321"/>
    <w:rsid w:val="00D17ABE"/>
    <w:rsid w:val="00D20230"/>
    <w:rsid w:val="00D206AB"/>
    <w:rsid w:val="00D20C0A"/>
    <w:rsid w:val="00D20C55"/>
    <w:rsid w:val="00D20D65"/>
    <w:rsid w:val="00D2112A"/>
    <w:rsid w:val="00D2122F"/>
    <w:rsid w:val="00D21917"/>
    <w:rsid w:val="00D21B02"/>
    <w:rsid w:val="00D222F9"/>
    <w:rsid w:val="00D223B9"/>
    <w:rsid w:val="00D22447"/>
    <w:rsid w:val="00D2250F"/>
    <w:rsid w:val="00D226A0"/>
    <w:rsid w:val="00D2272D"/>
    <w:rsid w:val="00D227A6"/>
    <w:rsid w:val="00D22875"/>
    <w:rsid w:val="00D228A8"/>
    <w:rsid w:val="00D228CF"/>
    <w:rsid w:val="00D229DE"/>
    <w:rsid w:val="00D22A05"/>
    <w:rsid w:val="00D22F63"/>
    <w:rsid w:val="00D23060"/>
    <w:rsid w:val="00D232F7"/>
    <w:rsid w:val="00D23527"/>
    <w:rsid w:val="00D23B6F"/>
    <w:rsid w:val="00D23ECC"/>
    <w:rsid w:val="00D23F22"/>
    <w:rsid w:val="00D240A6"/>
    <w:rsid w:val="00D2438E"/>
    <w:rsid w:val="00D2441A"/>
    <w:rsid w:val="00D2462A"/>
    <w:rsid w:val="00D24E68"/>
    <w:rsid w:val="00D24FAE"/>
    <w:rsid w:val="00D2540B"/>
    <w:rsid w:val="00D25758"/>
    <w:rsid w:val="00D25984"/>
    <w:rsid w:val="00D25C2D"/>
    <w:rsid w:val="00D25C4F"/>
    <w:rsid w:val="00D2636A"/>
    <w:rsid w:val="00D2674D"/>
    <w:rsid w:val="00D268D0"/>
    <w:rsid w:val="00D26A6B"/>
    <w:rsid w:val="00D26D13"/>
    <w:rsid w:val="00D26E1A"/>
    <w:rsid w:val="00D2706C"/>
    <w:rsid w:val="00D270A4"/>
    <w:rsid w:val="00D271E5"/>
    <w:rsid w:val="00D27D99"/>
    <w:rsid w:val="00D307F1"/>
    <w:rsid w:val="00D30873"/>
    <w:rsid w:val="00D30E80"/>
    <w:rsid w:val="00D31026"/>
    <w:rsid w:val="00D3107A"/>
    <w:rsid w:val="00D3119F"/>
    <w:rsid w:val="00D313A0"/>
    <w:rsid w:val="00D3146F"/>
    <w:rsid w:val="00D31681"/>
    <w:rsid w:val="00D31E63"/>
    <w:rsid w:val="00D31F3E"/>
    <w:rsid w:val="00D31FA1"/>
    <w:rsid w:val="00D32056"/>
    <w:rsid w:val="00D3212A"/>
    <w:rsid w:val="00D32A01"/>
    <w:rsid w:val="00D32B68"/>
    <w:rsid w:val="00D32F6A"/>
    <w:rsid w:val="00D333C9"/>
    <w:rsid w:val="00D3344B"/>
    <w:rsid w:val="00D3367D"/>
    <w:rsid w:val="00D33963"/>
    <w:rsid w:val="00D339CC"/>
    <w:rsid w:val="00D33A16"/>
    <w:rsid w:val="00D33B0F"/>
    <w:rsid w:val="00D33B69"/>
    <w:rsid w:val="00D34275"/>
    <w:rsid w:val="00D34469"/>
    <w:rsid w:val="00D347A2"/>
    <w:rsid w:val="00D34859"/>
    <w:rsid w:val="00D349A0"/>
    <w:rsid w:val="00D34BA2"/>
    <w:rsid w:val="00D34E6D"/>
    <w:rsid w:val="00D34FD4"/>
    <w:rsid w:val="00D3508E"/>
    <w:rsid w:val="00D350B4"/>
    <w:rsid w:val="00D35205"/>
    <w:rsid w:val="00D3537D"/>
    <w:rsid w:val="00D353A6"/>
    <w:rsid w:val="00D35438"/>
    <w:rsid w:val="00D3554B"/>
    <w:rsid w:val="00D35817"/>
    <w:rsid w:val="00D35F70"/>
    <w:rsid w:val="00D3615E"/>
    <w:rsid w:val="00D3639F"/>
    <w:rsid w:val="00D3649F"/>
    <w:rsid w:val="00D36590"/>
    <w:rsid w:val="00D36D9B"/>
    <w:rsid w:val="00D36FA8"/>
    <w:rsid w:val="00D37167"/>
    <w:rsid w:val="00D374F4"/>
    <w:rsid w:val="00D37602"/>
    <w:rsid w:val="00D3762C"/>
    <w:rsid w:val="00D378B5"/>
    <w:rsid w:val="00D37E73"/>
    <w:rsid w:val="00D40065"/>
    <w:rsid w:val="00D40324"/>
    <w:rsid w:val="00D403BB"/>
    <w:rsid w:val="00D4043D"/>
    <w:rsid w:val="00D40762"/>
    <w:rsid w:val="00D407C1"/>
    <w:rsid w:val="00D40A65"/>
    <w:rsid w:val="00D40C6E"/>
    <w:rsid w:val="00D40E4B"/>
    <w:rsid w:val="00D41048"/>
    <w:rsid w:val="00D41094"/>
    <w:rsid w:val="00D411FE"/>
    <w:rsid w:val="00D4120C"/>
    <w:rsid w:val="00D41564"/>
    <w:rsid w:val="00D41652"/>
    <w:rsid w:val="00D419F4"/>
    <w:rsid w:val="00D41F6F"/>
    <w:rsid w:val="00D42130"/>
    <w:rsid w:val="00D422F6"/>
    <w:rsid w:val="00D422FF"/>
    <w:rsid w:val="00D4239A"/>
    <w:rsid w:val="00D42D6A"/>
    <w:rsid w:val="00D42E38"/>
    <w:rsid w:val="00D430A0"/>
    <w:rsid w:val="00D430CE"/>
    <w:rsid w:val="00D430D6"/>
    <w:rsid w:val="00D431E1"/>
    <w:rsid w:val="00D4352B"/>
    <w:rsid w:val="00D435D2"/>
    <w:rsid w:val="00D4369E"/>
    <w:rsid w:val="00D436D3"/>
    <w:rsid w:val="00D43879"/>
    <w:rsid w:val="00D438E1"/>
    <w:rsid w:val="00D439E1"/>
    <w:rsid w:val="00D43C2E"/>
    <w:rsid w:val="00D43F76"/>
    <w:rsid w:val="00D4423E"/>
    <w:rsid w:val="00D445A9"/>
    <w:rsid w:val="00D44A94"/>
    <w:rsid w:val="00D44D6F"/>
    <w:rsid w:val="00D44E5C"/>
    <w:rsid w:val="00D4504B"/>
    <w:rsid w:val="00D450E7"/>
    <w:rsid w:val="00D45547"/>
    <w:rsid w:val="00D45961"/>
    <w:rsid w:val="00D45B31"/>
    <w:rsid w:val="00D460A8"/>
    <w:rsid w:val="00D46306"/>
    <w:rsid w:val="00D46398"/>
    <w:rsid w:val="00D463D4"/>
    <w:rsid w:val="00D46412"/>
    <w:rsid w:val="00D46571"/>
    <w:rsid w:val="00D46AAD"/>
    <w:rsid w:val="00D46B33"/>
    <w:rsid w:val="00D46BE2"/>
    <w:rsid w:val="00D46D58"/>
    <w:rsid w:val="00D47651"/>
    <w:rsid w:val="00D47761"/>
    <w:rsid w:val="00D47A6F"/>
    <w:rsid w:val="00D47C53"/>
    <w:rsid w:val="00D47D7E"/>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F45"/>
    <w:rsid w:val="00D53113"/>
    <w:rsid w:val="00D53250"/>
    <w:rsid w:val="00D53348"/>
    <w:rsid w:val="00D5344C"/>
    <w:rsid w:val="00D535B8"/>
    <w:rsid w:val="00D537A8"/>
    <w:rsid w:val="00D53960"/>
    <w:rsid w:val="00D53A22"/>
    <w:rsid w:val="00D53B4E"/>
    <w:rsid w:val="00D53DA1"/>
    <w:rsid w:val="00D53EEB"/>
    <w:rsid w:val="00D53F07"/>
    <w:rsid w:val="00D541BE"/>
    <w:rsid w:val="00D543BA"/>
    <w:rsid w:val="00D545B5"/>
    <w:rsid w:val="00D547F5"/>
    <w:rsid w:val="00D54B93"/>
    <w:rsid w:val="00D550A8"/>
    <w:rsid w:val="00D55240"/>
    <w:rsid w:val="00D552DE"/>
    <w:rsid w:val="00D553BE"/>
    <w:rsid w:val="00D556BA"/>
    <w:rsid w:val="00D558DB"/>
    <w:rsid w:val="00D559CC"/>
    <w:rsid w:val="00D55B34"/>
    <w:rsid w:val="00D55BDD"/>
    <w:rsid w:val="00D55EFE"/>
    <w:rsid w:val="00D56250"/>
    <w:rsid w:val="00D5633E"/>
    <w:rsid w:val="00D56458"/>
    <w:rsid w:val="00D56462"/>
    <w:rsid w:val="00D569EF"/>
    <w:rsid w:val="00D56A1F"/>
    <w:rsid w:val="00D56B14"/>
    <w:rsid w:val="00D56B66"/>
    <w:rsid w:val="00D56E81"/>
    <w:rsid w:val="00D5708D"/>
    <w:rsid w:val="00D570C6"/>
    <w:rsid w:val="00D57246"/>
    <w:rsid w:val="00D572B9"/>
    <w:rsid w:val="00D577DD"/>
    <w:rsid w:val="00D57909"/>
    <w:rsid w:val="00D57930"/>
    <w:rsid w:val="00D57B45"/>
    <w:rsid w:val="00D57F30"/>
    <w:rsid w:val="00D57FE6"/>
    <w:rsid w:val="00D600C2"/>
    <w:rsid w:val="00D601D0"/>
    <w:rsid w:val="00D603FF"/>
    <w:rsid w:val="00D60866"/>
    <w:rsid w:val="00D60B29"/>
    <w:rsid w:val="00D60DE8"/>
    <w:rsid w:val="00D60E50"/>
    <w:rsid w:val="00D60F4B"/>
    <w:rsid w:val="00D6131D"/>
    <w:rsid w:val="00D61362"/>
    <w:rsid w:val="00D61471"/>
    <w:rsid w:val="00D6157A"/>
    <w:rsid w:val="00D61844"/>
    <w:rsid w:val="00D61BAF"/>
    <w:rsid w:val="00D61C25"/>
    <w:rsid w:val="00D61CB7"/>
    <w:rsid w:val="00D61D28"/>
    <w:rsid w:val="00D61E0A"/>
    <w:rsid w:val="00D6216C"/>
    <w:rsid w:val="00D62356"/>
    <w:rsid w:val="00D62359"/>
    <w:rsid w:val="00D626E1"/>
    <w:rsid w:val="00D62751"/>
    <w:rsid w:val="00D62D92"/>
    <w:rsid w:val="00D62DBB"/>
    <w:rsid w:val="00D62DF1"/>
    <w:rsid w:val="00D630C3"/>
    <w:rsid w:val="00D634F1"/>
    <w:rsid w:val="00D637BC"/>
    <w:rsid w:val="00D638D9"/>
    <w:rsid w:val="00D6395D"/>
    <w:rsid w:val="00D63A84"/>
    <w:rsid w:val="00D63B59"/>
    <w:rsid w:val="00D63C3F"/>
    <w:rsid w:val="00D63DCF"/>
    <w:rsid w:val="00D63FF3"/>
    <w:rsid w:val="00D64544"/>
    <w:rsid w:val="00D64853"/>
    <w:rsid w:val="00D64AAD"/>
    <w:rsid w:val="00D64BA7"/>
    <w:rsid w:val="00D64D4E"/>
    <w:rsid w:val="00D64F0B"/>
    <w:rsid w:val="00D650BC"/>
    <w:rsid w:val="00D652DA"/>
    <w:rsid w:val="00D65337"/>
    <w:rsid w:val="00D654DC"/>
    <w:rsid w:val="00D659A3"/>
    <w:rsid w:val="00D65B54"/>
    <w:rsid w:val="00D65F71"/>
    <w:rsid w:val="00D66344"/>
    <w:rsid w:val="00D66AEC"/>
    <w:rsid w:val="00D66BED"/>
    <w:rsid w:val="00D66DE6"/>
    <w:rsid w:val="00D66E01"/>
    <w:rsid w:val="00D672DD"/>
    <w:rsid w:val="00D674AE"/>
    <w:rsid w:val="00D678F7"/>
    <w:rsid w:val="00D67DB1"/>
    <w:rsid w:val="00D67DDC"/>
    <w:rsid w:val="00D67F75"/>
    <w:rsid w:val="00D700B6"/>
    <w:rsid w:val="00D702A4"/>
    <w:rsid w:val="00D705BD"/>
    <w:rsid w:val="00D70650"/>
    <w:rsid w:val="00D707DD"/>
    <w:rsid w:val="00D70930"/>
    <w:rsid w:val="00D70C4C"/>
    <w:rsid w:val="00D70F7A"/>
    <w:rsid w:val="00D70FC7"/>
    <w:rsid w:val="00D71425"/>
    <w:rsid w:val="00D7193B"/>
    <w:rsid w:val="00D71C77"/>
    <w:rsid w:val="00D71D73"/>
    <w:rsid w:val="00D7210B"/>
    <w:rsid w:val="00D7210D"/>
    <w:rsid w:val="00D72243"/>
    <w:rsid w:val="00D726EE"/>
    <w:rsid w:val="00D72741"/>
    <w:rsid w:val="00D72972"/>
    <w:rsid w:val="00D72CAA"/>
    <w:rsid w:val="00D72F0E"/>
    <w:rsid w:val="00D72F70"/>
    <w:rsid w:val="00D730F6"/>
    <w:rsid w:val="00D731B2"/>
    <w:rsid w:val="00D73592"/>
    <w:rsid w:val="00D736DA"/>
    <w:rsid w:val="00D739FA"/>
    <w:rsid w:val="00D73BBE"/>
    <w:rsid w:val="00D73DD5"/>
    <w:rsid w:val="00D73E36"/>
    <w:rsid w:val="00D73FF9"/>
    <w:rsid w:val="00D74062"/>
    <w:rsid w:val="00D7430D"/>
    <w:rsid w:val="00D74BED"/>
    <w:rsid w:val="00D74DA7"/>
    <w:rsid w:val="00D74DD7"/>
    <w:rsid w:val="00D74F3F"/>
    <w:rsid w:val="00D74F41"/>
    <w:rsid w:val="00D75106"/>
    <w:rsid w:val="00D75262"/>
    <w:rsid w:val="00D75386"/>
    <w:rsid w:val="00D75600"/>
    <w:rsid w:val="00D7589D"/>
    <w:rsid w:val="00D759AD"/>
    <w:rsid w:val="00D75BC2"/>
    <w:rsid w:val="00D75BF4"/>
    <w:rsid w:val="00D75C1F"/>
    <w:rsid w:val="00D75DAD"/>
    <w:rsid w:val="00D75E09"/>
    <w:rsid w:val="00D75E85"/>
    <w:rsid w:val="00D75EC3"/>
    <w:rsid w:val="00D75F1F"/>
    <w:rsid w:val="00D76300"/>
    <w:rsid w:val="00D763E4"/>
    <w:rsid w:val="00D7646A"/>
    <w:rsid w:val="00D766D5"/>
    <w:rsid w:val="00D76D9A"/>
    <w:rsid w:val="00D76F9F"/>
    <w:rsid w:val="00D7738B"/>
    <w:rsid w:val="00D7754C"/>
    <w:rsid w:val="00D775E6"/>
    <w:rsid w:val="00D776A3"/>
    <w:rsid w:val="00D77C05"/>
    <w:rsid w:val="00D77E5E"/>
    <w:rsid w:val="00D8002A"/>
    <w:rsid w:val="00D80055"/>
    <w:rsid w:val="00D800C4"/>
    <w:rsid w:val="00D802F3"/>
    <w:rsid w:val="00D80837"/>
    <w:rsid w:val="00D80A1A"/>
    <w:rsid w:val="00D80E48"/>
    <w:rsid w:val="00D8138B"/>
    <w:rsid w:val="00D81519"/>
    <w:rsid w:val="00D81729"/>
    <w:rsid w:val="00D81ACA"/>
    <w:rsid w:val="00D81B15"/>
    <w:rsid w:val="00D81CDF"/>
    <w:rsid w:val="00D822FF"/>
    <w:rsid w:val="00D8235F"/>
    <w:rsid w:val="00D826FF"/>
    <w:rsid w:val="00D82853"/>
    <w:rsid w:val="00D82BC7"/>
    <w:rsid w:val="00D82BD9"/>
    <w:rsid w:val="00D82D71"/>
    <w:rsid w:val="00D82DA1"/>
    <w:rsid w:val="00D82E90"/>
    <w:rsid w:val="00D82F4D"/>
    <w:rsid w:val="00D83414"/>
    <w:rsid w:val="00D83442"/>
    <w:rsid w:val="00D8376B"/>
    <w:rsid w:val="00D8384F"/>
    <w:rsid w:val="00D838CE"/>
    <w:rsid w:val="00D839E6"/>
    <w:rsid w:val="00D83AC2"/>
    <w:rsid w:val="00D83B5E"/>
    <w:rsid w:val="00D83FC7"/>
    <w:rsid w:val="00D840A8"/>
    <w:rsid w:val="00D84139"/>
    <w:rsid w:val="00D84543"/>
    <w:rsid w:val="00D845F3"/>
    <w:rsid w:val="00D84963"/>
    <w:rsid w:val="00D849AA"/>
    <w:rsid w:val="00D84A3D"/>
    <w:rsid w:val="00D84C68"/>
    <w:rsid w:val="00D84C74"/>
    <w:rsid w:val="00D84E4A"/>
    <w:rsid w:val="00D84E8C"/>
    <w:rsid w:val="00D84FC2"/>
    <w:rsid w:val="00D851FC"/>
    <w:rsid w:val="00D85403"/>
    <w:rsid w:val="00D85594"/>
    <w:rsid w:val="00D85602"/>
    <w:rsid w:val="00D85637"/>
    <w:rsid w:val="00D857BB"/>
    <w:rsid w:val="00D85850"/>
    <w:rsid w:val="00D85C11"/>
    <w:rsid w:val="00D85D7C"/>
    <w:rsid w:val="00D85E87"/>
    <w:rsid w:val="00D86143"/>
    <w:rsid w:val="00D86447"/>
    <w:rsid w:val="00D865EC"/>
    <w:rsid w:val="00D86625"/>
    <w:rsid w:val="00D86A45"/>
    <w:rsid w:val="00D86D75"/>
    <w:rsid w:val="00D87064"/>
    <w:rsid w:val="00D870DD"/>
    <w:rsid w:val="00D87782"/>
    <w:rsid w:val="00D8778E"/>
    <w:rsid w:val="00D87849"/>
    <w:rsid w:val="00D87A7C"/>
    <w:rsid w:val="00D87B62"/>
    <w:rsid w:val="00D87F8A"/>
    <w:rsid w:val="00D87FDA"/>
    <w:rsid w:val="00D900AD"/>
    <w:rsid w:val="00D9010D"/>
    <w:rsid w:val="00D90136"/>
    <w:rsid w:val="00D90326"/>
    <w:rsid w:val="00D90558"/>
    <w:rsid w:val="00D90B4D"/>
    <w:rsid w:val="00D90C3E"/>
    <w:rsid w:val="00D90D0A"/>
    <w:rsid w:val="00D90EC9"/>
    <w:rsid w:val="00D9103F"/>
    <w:rsid w:val="00D91225"/>
    <w:rsid w:val="00D914CF"/>
    <w:rsid w:val="00D91502"/>
    <w:rsid w:val="00D91763"/>
    <w:rsid w:val="00D91821"/>
    <w:rsid w:val="00D91954"/>
    <w:rsid w:val="00D91C65"/>
    <w:rsid w:val="00D9235C"/>
    <w:rsid w:val="00D92387"/>
    <w:rsid w:val="00D924BB"/>
    <w:rsid w:val="00D92594"/>
    <w:rsid w:val="00D927FE"/>
    <w:rsid w:val="00D9287C"/>
    <w:rsid w:val="00D9294D"/>
    <w:rsid w:val="00D92CAF"/>
    <w:rsid w:val="00D92D1F"/>
    <w:rsid w:val="00D93032"/>
    <w:rsid w:val="00D93189"/>
    <w:rsid w:val="00D931C4"/>
    <w:rsid w:val="00D936AE"/>
    <w:rsid w:val="00D9396A"/>
    <w:rsid w:val="00D939E8"/>
    <w:rsid w:val="00D93E51"/>
    <w:rsid w:val="00D93F6C"/>
    <w:rsid w:val="00D94394"/>
    <w:rsid w:val="00D9470B"/>
    <w:rsid w:val="00D94748"/>
    <w:rsid w:val="00D9484D"/>
    <w:rsid w:val="00D95382"/>
    <w:rsid w:val="00D953B9"/>
    <w:rsid w:val="00D955B6"/>
    <w:rsid w:val="00D95672"/>
    <w:rsid w:val="00D95731"/>
    <w:rsid w:val="00D95982"/>
    <w:rsid w:val="00D95BF1"/>
    <w:rsid w:val="00D95D30"/>
    <w:rsid w:val="00D95D7E"/>
    <w:rsid w:val="00D95F9A"/>
    <w:rsid w:val="00D96377"/>
    <w:rsid w:val="00D963DB"/>
    <w:rsid w:val="00D963E7"/>
    <w:rsid w:val="00D9692B"/>
    <w:rsid w:val="00D96EBC"/>
    <w:rsid w:val="00D9712F"/>
    <w:rsid w:val="00D971FA"/>
    <w:rsid w:val="00D975E0"/>
    <w:rsid w:val="00D97833"/>
    <w:rsid w:val="00D97873"/>
    <w:rsid w:val="00D97973"/>
    <w:rsid w:val="00D97A92"/>
    <w:rsid w:val="00D97ABA"/>
    <w:rsid w:val="00D97AF9"/>
    <w:rsid w:val="00D97B67"/>
    <w:rsid w:val="00D97BCA"/>
    <w:rsid w:val="00D97C23"/>
    <w:rsid w:val="00D97EAB"/>
    <w:rsid w:val="00D97F40"/>
    <w:rsid w:val="00D97FDF"/>
    <w:rsid w:val="00DA009B"/>
    <w:rsid w:val="00DA01DD"/>
    <w:rsid w:val="00DA03FD"/>
    <w:rsid w:val="00DA041A"/>
    <w:rsid w:val="00DA050B"/>
    <w:rsid w:val="00DA0774"/>
    <w:rsid w:val="00DA0844"/>
    <w:rsid w:val="00DA0B97"/>
    <w:rsid w:val="00DA0C74"/>
    <w:rsid w:val="00DA0D08"/>
    <w:rsid w:val="00DA0DC9"/>
    <w:rsid w:val="00DA0EC0"/>
    <w:rsid w:val="00DA0F41"/>
    <w:rsid w:val="00DA1191"/>
    <w:rsid w:val="00DA11F9"/>
    <w:rsid w:val="00DA12D6"/>
    <w:rsid w:val="00DA13BB"/>
    <w:rsid w:val="00DA14DF"/>
    <w:rsid w:val="00DA14EF"/>
    <w:rsid w:val="00DA14FA"/>
    <w:rsid w:val="00DA195A"/>
    <w:rsid w:val="00DA1BA1"/>
    <w:rsid w:val="00DA1D19"/>
    <w:rsid w:val="00DA1DD8"/>
    <w:rsid w:val="00DA1FA6"/>
    <w:rsid w:val="00DA209A"/>
    <w:rsid w:val="00DA23F1"/>
    <w:rsid w:val="00DA248C"/>
    <w:rsid w:val="00DA275F"/>
    <w:rsid w:val="00DA2845"/>
    <w:rsid w:val="00DA28A8"/>
    <w:rsid w:val="00DA2CDB"/>
    <w:rsid w:val="00DA300F"/>
    <w:rsid w:val="00DA30C0"/>
    <w:rsid w:val="00DA34ED"/>
    <w:rsid w:val="00DA3A0F"/>
    <w:rsid w:val="00DA3B20"/>
    <w:rsid w:val="00DA3BBD"/>
    <w:rsid w:val="00DA3BD4"/>
    <w:rsid w:val="00DA3DA1"/>
    <w:rsid w:val="00DA3DB6"/>
    <w:rsid w:val="00DA4596"/>
    <w:rsid w:val="00DA477D"/>
    <w:rsid w:val="00DA47CB"/>
    <w:rsid w:val="00DA5007"/>
    <w:rsid w:val="00DA5168"/>
    <w:rsid w:val="00DA53AC"/>
    <w:rsid w:val="00DA5713"/>
    <w:rsid w:val="00DA57B1"/>
    <w:rsid w:val="00DA5822"/>
    <w:rsid w:val="00DA5911"/>
    <w:rsid w:val="00DA593A"/>
    <w:rsid w:val="00DA595A"/>
    <w:rsid w:val="00DA5971"/>
    <w:rsid w:val="00DA5996"/>
    <w:rsid w:val="00DA5A24"/>
    <w:rsid w:val="00DA5BA0"/>
    <w:rsid w:val="00DA5D9A"/>
    <w:rsid w:val="00DA5EB7"/>
    <w:rsid w:val="00DA6AA4"/>
    <w:rsid w:val="00DA6F42"/>
    <w:rsid w:val="00DA70D0"/>
    <w:rsid w:val="00DA722E"/>
    <w:rsid w:val="00DA72BD"/>
    <w:rsid w:val="00DA7313"/>
    <w:rsid w:val="00DA7314"/>
    <w:rsid w:val="00DA736A"/>
    <w:rsid w:val="00DA73C4"/>
    <w:rsid w:val="00DA7703"/>
    <w:rsid w:val="00DA7733"/>
    <w:rsid w:val="00DA77E8"/>
    <w:rsid w:val="00DA7841"/>
    <w:rsid w:val="00DA7B56"/>
    <w:rsid w:val="00DA7C22"/>
    <w:rsid w:val="00DA7DD9"/>
    <w:rsid w:val="00DB0003"/>
    <w:rsid w:val="00DB0276"/>
    <w:rsid w:val="00DB0389"/>
    <w:rsid w:val="00DB0601"/>
    <w:rsid w:val="00DB064B"/>
    <w:rsid w:val="00DB0795"/>
    <w:rsid w:val="00DB07B2"/>
    <w:rsid w:val="00DB081D"/>
    <w:rsid w:val="00DB085C"/>
    <w:rsid w:val="00DB08C6"/>
    <w:rsid w:val="00DB0D55"/>
    <w:rsid w:val="00DB0DDB"/>
    <w:rsid w:val="00DB1718"/>
    <w:rsid w:val="00DB190D"/>
    <w:rsid w:val="00DB198D"/>
    <w:rsid w:val="00DB1E02"/>
    <w:rsid w:val="00DB1F9D"/>
    <w:rsid w:val="00DB230F"/>
    <w:rsid w:val="00DB23BC"/>
    <w:rsid w:val="00DB2404"/>
    <w:rsid w:val="00DB2A5E"/>
    <w:rsid w:val="00DB2DE4"/>
    <w:rsid w:val="00DB2F31"/>
    <w:rsid w:val="00DB3079"/>
    <w:rsid w:val="00DB3105"/>
    <w:rsid w:val="00DB32E9"/>
    <w:rsid w:val="00DB33A5"/>
    <w:rsid w:val="00DB3761"/>
    <w:rsid w:val="00DB398E"/>
    <w:rsid w:val="00DB3C2D"/>
    <w:rsid w:val="00DB3D65"/>
    <w:rsid w:val="00DB4127"/>
    <w:rsid w:val="00DB42A0"/>
    <w:rsid w:val="00DB42A1"/>
    <w:rsid w:val="00DB4491"/>
    <w:rsid w:val="00DB4BFC"/>
    <w:rsid w:val="00DB4D87"/>
    <w:rsid w:val="00DB4DA9"/>
    <w:rsid w:val="00DB4DC1"/>
    <w:rsid w:val="00DB515D"/>
    <w:rsid w:val="00DB51F0"/>
    <w:rsid w:val="00DB523C"/>
    <w:rsid w:val="00DB557E"/>
    <w:rsid w:val="00DB56B8"/>
    <w:rsid w:val="00DB599E"/>
    <w:rsid w:val="00DB5A26"/>
    <w:rsid w:val="00DB5F33"/>
    <w:rsid w:val="00DB6369"/>
    <w:rsid w:val="00DB653A"/>
    <w:rsid w:val="00DB6623"/>
    <w:rsid w:val="00DB6E74"/>
    <w:rsid w:val="00DB70C9"/>
    <w:rsid w:val="00DB70E3"/>
    <w:rsid w:val="00DB7368"/>
    <w:rsid w:val="00DB7960"/>
    <w:rsid w:val="00DB7BC6"/>
    <w:rsid w:val="00DC02A3"/>
    <w:rsid w:val="00DC05EF"/>
    <w:rsid w:val="00DC06D1"/>
    <w:rsid w:val="00DC08EB"/>
    <w:rsid w:val="00DC093C"/>
    <w:rsid w:val="00DC0A7F"/>
    <w:rsid w:val="00DC0ED8"/>
    <w:rsid w:val="00DC1132"/>
    <w:rsid w:val="00DC1479"/>
    <w:rsid w:val="00DC1A24"/>
    <w:rsid w:val="00DC1A47"/>
    <w:rsid w:val="00DC1CA7"/>
    <w:rsid w:val="00DC1E22"/>
    <w:rsid w:val="00DC1E2F"/>
    <w:rsid w:val="00DC1F36"/>
    <w:rsid w:val="00DC2670"/>
    <w:rsid w:val="00DC27CE"/>
    <w:rsid w:val="00DC28ED"/>
    <w:rsid w:val="00DC28F3"/>
    <w:rsid w:val="00DC2AAB"/>
    <w:rsid w:val="00DC2C0D"/>
    <w:rsid w:val="00DC2F23"/>
    <w:rsid w:val="00DC37CD"/>
    <w:rsid w:val="00DC385B"/>
    <w:rsid w:val="00DC39F1"/>
    <w:rsid w:val="00DC3F92"/>
    <w:rsid w:val="00DC4241"/>
    <w:rsid w:val="00DC4283"/>
    <w:rsid w:val="00DC42BA"/>
    <w:rsid w:val="00DC4434"/>
    <w:rsid w:val="00DC4497"/>
    <w:rsid w:val="00DC49B6"/>
    <w:rsid w:val="00DC4CB9"/>
    <w:rsid w:val="00DC4F73"/>
    <w:rsid w:val="00DC5381"/>
    <w:rsid w:val="00DC544E"/>
    <w:rsid w:val="00DC563A"/>
    <w:rsid w:val="00DC5BE4"/>
    <w:rsid w:val="00DC5F0F"/>
    <w:rsid w:val="00DC5F19"/>
    <w:rsid w:val="00DC5F7B"/>
    <w:rsid w:val="00DC60E3"/>
    <w:rsid w:val="00DC631A"/>
    <w:rsid w:val="00DC662D"/>
    <w:rsid w:val="00DC6687"/>
    <w:rsid w:val="00DC66D3"/>
    <w:rsid w:val="00DC690A"/>
    <w:rsid w:val="00DC6934"/>
    <w:rsid w:val="00DC6B63"/>
    <w:rsid w:val="00DC6F12"/>
    <w:rsid w:val="00DC72FF"/>
    <w:rsid w:val="00DC796A"/>
    <w:rsid w:val="00DC7983"/>
    <w:rsid w:val="00DC7A30"/>
    <w:rsid w:val="00DC7B68"/>
    <w:rsid w:val="00DC7B92"/>
    <w:rsid w:val="00DC7BCF"/>
    <w:rsid w:val="00DC7BD1"/>
    <w:rsid w:val="00DC7EFB"/>
    <w:rsid w:val="00DC7FF1"/>
    <w:rsid w:val="00DD016E"/>
    <w:rsid w:val="00DD04CC"/>
    <w:rsid w:val="00DD067A"/>
    <w:rsid w:val="00DD0731"/>
    <w:rsid w:val="00DD07AC"/>
    <w:rsid w:val="00DD0F4B"/>
    <w:rsid w:val="00DD1242"/>
    <w:rsid w:val="00DD1262"/>
    <w:rsid w:val="00DD152A"/>
    <w:rsid w:val="00DD1775"/>
    <w:rsid w:val="00DD18FA"/>
    <w:rsid w:val="00DD1B9E"/>
    <w:rsid w:val="00DD1C14"/>
    <w:rsid w:val="00DD1DF1"/>
    <w:rsid w:val="00DD2768"/>
    <w:rsid w:val="00DD29E2"/>
    <w:rsid w:val="00DD2AF5"/>
    <w:rsid w:val="00DD2DBE"/>
    <w:rsid w:val="00DD2E0E"/>
    <w:rsid w:val="00DD2F3B"/>
    <w:rsid w:val="00DD3512"/>
    <w:rsid w:val="00DD36EF"/>
    <w:rsid w:val="00DD3770"/>
    <w:rsid w:val="00DD3785"/>
    <w:rsid w:val="00DD39B8"/>
    <w:rsid w:val="00DD4257"/>
    <w:rsid w:val="00DD43D0"/>
    <w:rsid w:val="00DD4701"/>
    <w:rsid w:val="00DD4874"/>
    <w:rsid w:val="00DD4B3A"/>
    <w:rsid w:val="00DD4F4A"/>
    <w:rsid w:val="00DD5181"/>
    <w:rsid w:val="00DD54C2"/>
    <w:rsid w:val="00DD56A3"/>
    <w:rsid w:val="00DD59C9"/>
    <w:rsid w:val="00DD5CB8"/>
    <w:rsid w:val="00DD5D31"/>
    <w:rsid w:val="00DD6029"/>
    <w:rsid w:val="00DD6071"/>
    <w:rsid w:val="00DD63A9"/>
    <w:rsid w:val="00DD63DD"/>
    <w:rsid w:val="00DD645E"/>
    <w:rsid w:val="00DD6BAF"/>
    <w:rsid w:val="00DD6C0C"/>
    <w:rsid w:val="00DD6DF6"/>
    <w:rsid w:val="00DD6F4C"/>
    <w:rsid w:val="00DD71B2"/>
    <w:rsid w:val="00DD720A"/>
    <w:rsid w:val="00DD73E6"/>
    <w:rsid w:val="00DD745E"/>
    <w:rsid w:val="00DD75D3"/>
    <w:rsid w:val="00DD7607"/>
    <w:rsid w:val="00DD76CE"/>
    <w:rsid w:val="00DD79D0"/>
    <w:rsid w:val="00DE0195"/>
    <w:rsid w:val="00DE05A8"/>
    <w:rsid w:val="00DE06CC"/>
    <w:rsid w:val="00DE083C"/>
    <w:rsid w:val="00DE08B3"/>
    <w:rsid w:val="00DE0C0F"/>
    <w:rsid w:val="00DE0CA6"/>
    <w:rsid w:val="00DE0FAE"/>
    <w:rsid w:val="00DE134F"/>
    <w:rsid w:val="00DE142D"/>
    <w:rsid w:val="00DE1605"/>
    <w:rsid w:val="00DE16C5"/>
    <w:rsid w:val="00DE16E5"/>
    <w:rsid w:val="00DE189D"/>
    <w:rsid w:val="00DE1B2E"/>
    <w:rsid w:val="00DE21A8"/>
    <w:rsid w:val="00DE228E"/>
    <w:rsid w:val="00DE24A5"/>
    <w:rsid w:val="00DE29A8"/>
    <w:rsid w:val="00DE2A66"/>
    <w:rsid w:val="00DE2BF4"/>
    <w:rsid w:val="00DE3093"/>
    <w:rsid w:val="00DE3218"/>
    <w:rsid w:val="00DE3435"/>
    <w:rsid w:val="00DE3456"/>
    <w:rsid w:val="00DE35C0"/>
    <w:rsid w:val="00DE3D67"/>
    <w:rsid w:val="00DE3ED6"/>
    <w:rsid w:val="00DE3F23"/>
    <w:rsid w:val="00DE40F7"/>
    <w:rsid w:val="00DE40FE"/>
    <w:rsid w:val="00DE4144"/>
    <w:rsid w:val="00DE42CD"/>
    <w:rsid w:val="00DE42E3"/>
    <w:rsid w:val="00DE478D"/>
    <w:rsid w:val="00DE4ABE"/>
    <w:rsid w:val="00DE4C43"/>
    <w:rsid w:val="00DE4DA1"/>
    <w:rsid w:val="00DE4DC8"/>
    <w:rsid w:val="00DE4E8C"/>
    <w:rsid w:val="00DE5321"/>
    <w:rsid w:val="00DE53E7"/>
    <w:rsid w:val="00DE55CF"/>
    <w:rsid w:val="00DE5700"/>
    <w:rsid w:val="00DE5712"/>
    <w:rsid w:val="00DE5A67"/>
    <w:rsid w:val="00DE5E01"/>
    <w:rsid w:val="00DE6164"/>
    <w:rsid w:val="00DE6297"/>
    <w:rsid w:val="00DE6365"/>
    <w:rsid w:val="00DE64F6"/>
    <w:rsid w:val="00DE6678"/>
    <w:rsid w:val="00DE6933"/>
    <w:rsid w:val="00DE6B8A"/>
    <w:rsid w:val="00DE6BD0"/>
    <w:rsid w:val="00DE6D30"/>
    <w:rsid w:val="00DE6E62"/>
    <w:rsid w:val="00DE6ECC"/>
    <w:rsid w:val="00DE77E5"/>
    <w:rsid w:val="00DE7824"/>
    <w:rsid w:val="00DE7877"/>
    <w:rsid w:val="00DF012D"/>
    <w:rsid w:val="00DF036B"/>
    <w:rsid w:val="00DF04B4"/>
    <w:rsid w:val="00DF04DD"/>
    <w:rsid w:val="00DF0879"/>
    <w:rsid w:val="00DF08AD"/>
    <w:rsid w:val="00DF0C6A"/>
    <w:rsid w:val="00DF0D4D"/>
    <w:rsid w:val="00DF11E3"/>
    <w:rsid w:val="00DF136A"/>
    <w:rsid w:val="00DF142A"/>
    <w:rsid w:val="00DF14F4"/>
    <w:rsid w:val="00DF16B0"/>
    <w:rsid w:val="00DF1B68"/>
    <w:rsid w:val="00DF1BFC"/>
    <w:rsid w:val="00DF1D40"/>
    <w:rsid w:val="00DF205F"/>
    <w:rsid w:val="00DF2235"/>
    <w:rsid w:val="00DF2AEB"/>
    <w:rsid w:val="00DF2C9D"/>
    <w:rsid w:val="00DF2CAB"/>
    <w:rsid w:val="00DF2CD7"/>
    <w:rsid w:val="00DF2FC3"/>
    <w:rsid w:val="00DF308A"/>
    <w:rsid w:val="00DF30D8"/>
    <w:rsid w:val="00DF3427"/>
    <w:rsid w:val="00DF3463"/>
    <w:rsid w:val="00DF38C5"/>
    <w:rsid w:val="00DF3C6E"/>
    <w:rsid w:val="00DF3DBB"/>
    <w:rsid w:val="00DF40CE"/>
    <w:rsid w:val="00DF4516"/>
    <w:rsid w:val="00DF4590"/>
    <w:rsid w:val="00DF472D"/>
    <w:rsid w:val="00DF4777"/>
    <w:rsid w:val="00DF482A"/>
    <w:rsid w:val="00DF4AEA"/>
    <w:rsid w:val="00DF4B63"/>
    <w:rsid w:val="00DF4C3C"/>
    <w:rsid w:val="00DF4FEF"/>
    <w:rsid w:val="00DF5110"/>
    <w:rsid w:val="00DF516E"/>
    <w:rsid w:val="00DF52D0"/>
    <w:rsid w:val="00DF5997"/>
    <w:rsid w:val="00DF5AD7"/>
    <w:rsid w:val="00DF5D71"/>
    <w:rsid w:val="00DF6095"/>
    <w:rsid w:val="00DF623E"/>
    <w:rsid w:val="00DF625E"/>
    <w:rsid w:val="00DF628C"/>
    <w:rsid w:val="00DF6BA8"/>
    <w:rsid w:val="00DF6BEF"/>
    <w:rsid w:val="00DF6C5A"/>
    <w:rsid w:val="00DF6CDC"/>
    <w:rsid w:val="00DF7005"/>
    <w:rsid w:val="00DF7242"/>
    <w:rsid w:val="00DF7336"/>
    <w:rsid w:val="00DF74C7"/>
    <w:rsid w:val="00DF74E8"/>
    <w:rsid w:val="00DF74EB"/>
    <w:rsid w:val="00DF766C"/>
    <w:rsid w:val="00DF76EB"/>
    <w:rsid w:val="00DF779E"/>
    <w:rsid w:val="00DF7902"/>
    <w:rsid w:val="00DF79DC"/>
    <w:rsid w:val="00DF7CF7"/>
    <w:rsid w:val="00E000B8"/>
    <w:rsid w:val="00E001C4"/>
    <w:rsid w:val="00E006A4"/>
    <w:rsid w:val="00E006EF"/>
    <w:rsid w:val="00E00B95"/>
    <w:rsid w:val="00E00CEE"/>
    <w:rsid w:val="00E011FE"/>
    <w:rsid w:val="00E01AE6"/>
    <w:rsid w:val="00E01B5A"/>
    <w:rsid w:val="00E01CDF"/>
    <w:rsid w:val="00E01DA3"/>
    <w:rsid w:val="00E01EFC"/>
    <w:rsid w:val="00E021DE"/>
    <w:rsid w:val="00E02610"/>
    <w:rsid w:val="00E02927"/>
    <w:rsid w:val="00E02E05"/>
    <w:rsid w:val="00E038E8"/>
    <w:rsid w:val="00E039C2"/>
    <w:rsid w:val="00E03D38"/>
    <w:rsid w:val="00E040F8"/>
    <w:rsid w:val="00E04695"/>
    <w:rsid w:val="00E048DD"/>
    <w:rsid w:val="00E049FA"/>
    <w:rsid w:val="00E04A51"/>
    <w:rsid w:val="00E04E25"/>
    <w:rsid w:val="00E0525F"/>
    <w:rsid w:val="00E05635"/>
    <w:rsid w:val="00E057C4"/>
    <w:rsid w:val="00E05DF7"/>
    <w:rsid w:val="00E05EE8"/>
    <w:rsid w:val="00E05F60"/>
    <w:rsid w:val="00E05FE1"/>
    <w:rsid w:val="00E06028"/>
    <w:rsid w:val="00E0613E"/>
    <w:rsid w:val="00E06233"/>
    <w:rsid w:val="00E062F5"/>
    <w:rsid w:val="00E065A8"/>
    <w:rsid w:val="00E06723"/>
    <w:rsid w:val="00E06819"/>
    <w:rsid w:val="00E06973"/>
    <w:rsid w:val="00E06AD0"/>
    <w:rsid w:val="00E06AED"/>
    <w:rsid w:val="00E06C0A"/>
    <w:rsid w:val="00E06C95"/>
    <w:rsid w:val="00E070D4"/>
    <w:rsid w:val="00E07615"/>
    <w:rsid w:val="00E07C7B"/>
    <w:rsid w:val="00E07D8A"/>
    <w:rsid w:val="00E100EF"/>
    <w:rsid w:val="00E102A3"/>
    <w:rsid w:val="00E10643"/>
    <w:rsid w:val="00E10717"/>
    <w:rsid w:val="00E10B8C"/>
    <w:rsid w:val="00E10DC2"/>
    <w:rsid w:val="00E10F86"/>
    <w:rsid w:val="00E112DA"/>
    <w:rsid w:val="00E115B6"/>
    <w:rsid w:val="00E11B6F"/>
    <w:rsid w:val="00E11D77"/>
    <w:rsid w:val="00E11E18"/>
    <w:rsid w:val="00E122D9"/>
    <w:rsid w:val="00E122E4"/>
    <w:rsid w:val="00E1249C"/>
    <w:rsid w:val="00E12591"/>
    <w:rsid w:val="00E127F4"/>
    <w:rsid w:val="00E12AEE"/>
    <w:rsid w:val="00E12E35"/>
    <w:rsid w:val="00E12F2F"/>
    <w:rsid w:val="00E12F4E"/>
    <w:rsid w:val="00E13415"/>
    <w:rsid w:val="00E13B73"/>
    <w:rsid w:val="00E141AC"/>
    <w:rsid w:val="00E142FE"/>
    <w:rsid w:val="00E14495"/>
    <w:rsid w:val="00E14B43"/>
    <w:rsid w:val="00E14E88"/>
    <w:rsid w:val="00E150E7"/>
    <w:rsid w:val="00E1518D"/>
    <w:rsid w:val="00E15569"/>
    <w:rsid w:val="00E1563F"/>
    <w:rsid w:val="00E15A6F"/>
    <w:rsid w:val="00E15A81"/>
    <w:rsid w:val="00E15EE7"/>
    <w:rsid w:val="00E15FB9"/>
    <w:rsid w:val="00E1615F"/>
    <w:rsid w:val="00E16307"/>
    <w:rsid w:val="00E16382"/>
    <w:rsid w:val="00E165B6"/>
    <w:rsid w:val="00E1671D"/>
    <w:rsid w:val="00E168C1"/>
    <w:rsid w:val="00E16948"/>
    <w:rsid w:val="00E16C4F"/>
    <w:rsid w:val="00E16DB5"/>
    <w:rsid w:val="00E16FF8"/>
    <w:rsid w:val="00E170B0"/>
    <w:rsid w:val="00E17227"/>
    <w:rsid w:val="00E1728E"/>
    <w:rsid w:val="00E17427"/>
    <w:rsid w:val="00E174E6"/>
    <w:rsid w:val="00E1756B"/>
    <w:rsid w:val="00E175A1"/>
    <w:rsid w:val="00E175DE"/>
    <w:rsid w:val="00E176D5"/>
    <w:rsid w:val="00E1790C"/>
    <w:rsid w:val="00E202FE"/>
    <w:rsid w:val="00E20645"/>
    <w:rsid w:val="00E206D1"/>
    <w:rsid w:val="00E2091B"/>
    <w:rsid w:val="00E20B87"/>
    <w:rsid w:val="00E20D35"/>
    <w:rsid w:val="00E20DA9"/>
    <w:rsid w:val="00E20DCC"/>
    <w:rsid w:val="00E211A9"/>
    <w:rsid w:val="00E212BD"/>
    <w:rsid w:val="00E21315"/>
    <w:rsid w:val="00E21326"/>
    <w:rsid w:val="00E213E8"/>
    <w:rsid w:val="00E21908"/>
    <w:rsid w:val="00E2221E"/>
    <w:rsid w:val="00E22271"/>
    <w:rsid w:val="00E222CC"/>
    <w:rsid w:val="00E22401"/>
    <w:rsid w:val="00E22433"/>
    <w:rsid w:val="00E228B3"/>
    <w:rsid w:val="00E229B7"/>
    <w:rsid w:val="00E22AF1"/>
    <w:rsid w:val="00E22B61"/>
    <w:rsid w:val="00E22BB8"/>
    <w:rsid w:val="00E22D19"/>
    <w:rsid w:val="00E230E6"/>
    <w:rsid w:val="00E2327C"/>
    <w:rsid w:val="00E2368E"/>
    <w:rsid w:val="00E23744"/>
    <w:rsid w:val="00E23A70"/>
    <w:rsid w:val="00E23C24"/>
    <w:rsid w:val="00E23D69"/>
    <w:rsid w:val="00E23DA9"/>
    <w:rsid w:val="00E23F4D"/>
    <w:rsid w:val="00E23FC6"/>
    <w:rsid w:val="00E240B5"/>
    <w:rsid w:val="00E2433C"/>
    <w:rsid w:val="00E24703"/>
    <w:rsid w:val="00E24955"/>
    <w:rsid w:val="00E24A80"/>
    <w:rsid w:val="00E24C5D"/>
    <w:rsid w:val="00E24CD1"/>
    <w:rsid w:val="00E24D2A"/>
    <w:rsid w:val="00E24E17"/>
    <w:rsid w:val="00E24EF5"/>
    <w:rsid w:val="00E24F0C"/>
    <w:rsid w:val="00E2523F"/>
    <w:rsid w:val="00E25412"/>
    <w:rsid w:val="00E25700"/>
    <w:rsid w:val="00E2580F"/>
    <w:rsid w:val="00E25D34"/>
    <w:rsid w:val="00E25D86"/>
    <w:rsid w:val="00E25E17"/>
    <w:rsid w:val="00E26204"/>
    <w:rsid w:val="00E26263"/>
    <w:rsid w:val="00E26379"/>
    <w:rsid w:val="00E263BC"/>
    <w:rsid w:val="00E263EF"/>
    <w:rsid w:val="00E264F7"/>
    <w:rsid w:val="00E26569"/>
    <w:rsid w:val="00E265BD"/>
    <w:rsid w:val="00E26773"/>
    <w:rsid w:val="00E26858"/>
    <w:rsid w:val="00E26915"/>
    <w:rsid w:val="00E26976"/>
    <w:rsid w:val="00E26C68"/>
    <w:rsid w:val="00E26C78"/>
    <w:rsid w:val="00E26E44"/>
    <w:rsid w:val="00E27167"/>
    <w:rsid w:val="00E272A4"/>
    <w:rsid w:val="00E2746F"/>
    <w:rsid w:val="00E2762A"/>
    <w:rsid w:val="00E27850"/>
    <w:rsid w:val="00E27979"/>
    <w:rsid w:val="00E279F5"/>
    <w:rsid w:val="00E27AE1"/>
    <w:rsid w:val="00E27D10"/>
    <w:rsid w:val="00E27DB2"/>
    <w:rsid w:val="00E27FE9"/>
    <w:rsid w:val="00E3022E"/>
    <w:rsid w:val="00E303AC"/>
    <w:rsid w:val="00E3062E"/>
    <w:rsid w:val="00E307D9"/>
    <w:rsid w:val="00E30C0C"/>
    <w:rsid w:val="00E313A3"/>
    <w:rsid w:val="00E31543"/>
    <w:rsid w:val="00E318BC"/>
    <w:rsid w:val="00E31ACA"/>
    <w:rsid w:val="00E31E54"/>
    <w:rsid w:val="00E32091"/>
    <w:rsid w:val="00E32141"/>
    <w:rsid w:val="00E32170"/>
    <w:rsid w:val="00E32585"/>
    <w:rsid w:val="00E32A31"/>
    <w:rsid w:val="00E32D66"/>
    <w:rsid w:val="00E32FBC"/>
    <w:rsid w:val="00E331A2"/>
    <w:rsid w:val="00E33B53"/>
    <w:rsid w:val="00E33B82"/>
    <w:rsid w:val="00E33CFB"/>
    <w:rsid w:val="00E33F28"/>
    <w:rsid w:val="00E33FBF"/>
    <w:rsid w:val="00E340A7"/>
    <w:rsid w:val="00E34105"/>
    <w:rsid w:val="00E341B4"/>
    <w:rsid w:val="00E344FF"/>
    <w:rsid w:val="00E34598"/>
    <w:rsid w:val="00E345A6"/>
    <w:rsid w:val="00E34609"/>
    <w:rsid w:val="00E34648"/>
    <w:rsid w:val="00E346FB"/>
    <w:rsid w:val="00E34991"/>
    <w:rsid w:val="00E349E3"/>
    <w:rsid w:val="00E34A1C"/>
    <w:rsid w:val="00E34D00"/>
    <w:rsid w:val="00E34DA7"/>
    <w:rsid w:val="00E34EDA"/>
    <w:rsid w:val="00E34FD2"/>
    <w:rsid w:val="00E352EC"/>
    <w:rsid w:val="00E3531E"/>
    <w:rsid w:val="00E35B70"/>
    <w:rsid w:val="00E3606F"/>
    <w:rsid w:val="00E360B7"/>
    <w:rsid w:val="00E361D9"/>
    <w:rsid w:val="00E36264"/>
    <w:rsid w:val="00E362A1"/>
    <w:rsid w:val="00E36430"/>
    <w:rsid w:val="00E36494"/>
    <w:rsid w:val="00E36835"/>
    <w:rsid w:val="00E3689C"/>
    <w:rsid w:val="00E36A05"/>
    <w:rsid w:val="00E36BE2"/>
    <w:rsid w:val="00E36CE6"/>
    <w:rsid w:val="00E36EB1"/>
    <w:rsid w:val="00E37302"/>
    <w:rsid w:val="00E37671"/>
    <w:rsid w:val="00E37746"/>
    <w:rsid w:val="00E37A8D"/>
    <w:rsid w:val="00E37B62"/>
    <w:rsid w:val="00E37BA4"/>
    <w:rsid w:val="00E400ED"/>
    <w:rsid w:val="00E40337"/>
    <w:rsid w:val="00E408BB"/>
    <w:rsid w:val="00E409F0"/>
    <w:rsid w:val="00E40D38"/>
    <w:rsid w:val="00E40E0E"/>
    <w:rsid w:val="00E40F27"/>
    <w:rsid w:val="00E41736"/>
    <w:rsid w:val="00E417B2"/>
    <w:rsid w:val="00E419EE"/>
    <w:rsid w:val="00E41A01"/>
    <w:rsid w:val="00E41C0E"/>
    <w:rsid w:val="00E41D55"/>
    <w:rsid w:val="00E41FB5"/>
    <w:rsid w:val="00E420EB"/>
    <w:rsid w:val="00E4210F"/>
    <w:rsid w:val="00E42406"/>
    <w:rsid w:val="00E42814"/>
    <w:rsid w:val="00E428A8"/>
    <w:rsid w:val="00E42CF6"/>
    <w:rsid w:val="00E43048"/>
    <w:rsid w:val="00E433D9"/>
    <w:rsid w:val="00E434B9"/>
    <w:rsid w:val="00E434C1"/>
    <w:rsid w:val="00E43A7A"/>
    <w:rsid w:val="00E43B87"/>
    <w:rsid w:val="00E43C8F"/>
    <w:rsid w:val="00E43D1D"/>
    <w:rsid w:val="00E43DBA"/>
    <w:rsid w:val="00E44449"/>
    <w:rsid w:val="00E44615"/>
    <w:rsid w:val="00E44823"/>
    <w:rsid w:val="00E448C2"/>
    <w:rsid w:val="00E449DD"/>
    <w:rsid w:val="00E44B31"/>
    <w:rsid w:val="00E44C2E"/>
    <w:rsid w:val="00E44D53"/>
    <w:rsid w:val="00E451FF"/>
    <w:rsid w:val="00E454BB"/>
    <w:rsid w:val="00E454D9"/>
    <w:rsid w:val="00E45919"/>
    <w:rsid w:val="00E45953"/>
    <w:rsid w:val="00E4596B"/>
    <w:rsid w:val="00E45A02"/>
    <w:rsid w:val="00E45EB8"/>
    <w:rsid w:val="00E45F73"/>
    <w:rsid w:val="00E46073"/>
    <w:rsid w:val="00E46096"/>
    <w:rsid w:val="00E460B7"/>
    <w:rsid w:val="00E46163"/>
    <w:rsid w:val="00E46258"/>
    <w:rsid w:val="00E46482"/>
    <w:rsid w:val="00E46A24"/>
    <w:rsid w:val="00E46AD8"/>
    <w:rsid w:val="00E470B4"/>
    <w:rsid w:val="00E47575"/>
    <w:rsid w:val="00E477B1"/>
    <w:rsid w:val="00E4788A"/>
    <w:rsid w:val="00E47B7E"/>
    <w:rsid w:val="00E47BD3"/>
    <w:rsid w:val="00E47DBE"/>
    <w:rsid w:val="00E50140"/>
    <w:rsid w:val="00E5050F"/>
    <w:rsid w:val="00E505C5"/>
    <w:rsid w:val="00E5065F"/>
    <w:rsid w:val="00E506CF"/>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D25"/>
    <w:rsid w:val="00E534E7"/>
    <w:rsid w:val="00E53625"/>
    <w:rsid w:val="00E53A67"/>
    <w:rsid w:val="00E53B08"/>
    <w:rsid w:val="00E53B66"/>
    <w:rsid w:val="00E5400C"/>
    <w:rsid w:val="00E5402B"/>
    <w:rsid w:val="00E54141"/>
    <w:rsid w:val="00E543CD"/>
    <w:rsid w:val="00E54600"/>
    <w:rsid w:val="00E5476C"/>
    <w:rsid w:val="00E54953"/>
    <w:rsid w:val="00E54A26"/>
    <w:rsid w:val="00E54B1B"/>
    <w:rsid w:val="00E558C0"/>
    <w:rsid w:val="00E55950"/>
    <w:rsid w:val="00E55AA0"/>
    <w:rsid w:val="00E55AAB"/>
    <w:rsid w:val="00E55C38"/>
    <w:rsid w:val="00E55D8A"/>
    <w:rsid w:val="00E5606D"/>
    <w:rsid w:val="00E561C6"/>
    <w:rsid w:val="00E5631F"/>
    <w:rsid w:val="00E56484"/>
    <w:rsid w:val="00E56532"/>
    <w:rsid w:val="00E565AA"/>
    <w:rsid w:val="00E567C9"/>
    <w:rsid w:val="00E568EE"/>
    <w:rsid w:val="00E56B10"/>
    <w:rsid w:val="00E56B7D"/>
    <w:rsid w:val="00E56FBA"/>
    <w:rsid w:val="00E571B0"/>
    <w:rsid w:val="00E572B0"/>
    <w:rsid w:val="00E576DF"/>
    <w:rsid w:val="00E57DFC"/>
    <w:rsid w:val="00E6003F"/>
    <w:rsid w:val="00E60324"/>
    <w:rsid w:val="00E60C2A"/>
    <w:rsid w:val="00E60D47"/>
    <w:rsid w:val="00E60E3C"/>
    <w:rsid w:val="00E60EEE"/>
    <w:rsid w:val="00E61042"/>
    <w:rsid w:val="00E61095"/>
    <w:rsid w:val="00E612EB"/>
    <w:rsid w:val="00E61407"/>
    <w:rsid w:val="00E6153A"/>
    <w:rsid w:val="00E61543"/>
    <w:rsid w:val="00E61651"/>
    <w:rsid w:val="00E62132"/>
    <w:rsid w:val="00E62296"/>
    <w:rsid w:val="00E6274F"/>
    <w:rsid w:val="00E62899"/>
    <w:rsid w:val="00E628CC"/>
    <w:rsid w:val="00E62B11"/>
    <w:rsid w:val="00E630C7"/>
    <w:rsid w:val="00E6326A"/>
    <w:rsid w:val="00E63288"/>
    <w:rsid w:val="00E634F1"/>
    <w:rsid w:val="00E63A85"/>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5044"/>
    <w:rsid w:val="00E65190"/>
    <w:rsid w:val="00E65589"/>
    <w:rsid w:val="00E65607"/>
    <w:rsid w:val="00E65646"/>
    <w:rsid w:val="00E66154"/>
    <w:rsid w:val="00E66298"/>
    <w:rsid w:val="00E66393"/>
    <w:rsid w:val="00E66487"/>
    <w:rsid w:val="00E664C1"/>
    <w:rsid w:val="00E66651"/>
    <w:rsid w:val="00E666CC"/>
    <w:rsid w:val="00E66733"/>
    <w:rsid w:val="00E66972"/>
    <w:rsid w:val="00E66B6C"/>
    <w:rsid w:val="00E66D71"/>
    <w:rsid w:val="00E67026"/>
    <w:rsid w:val="00E67277"/>
    <w:rsid w:val="00E67400"/>
    <w:rsid w:val="00E67829"/>
    <w:rsid w:val="00E678C9"/>
    <w:rsid w:val="00E678D3"/>
    <w:rsid w:val="00E67904"/>
    <w:rsid w:val="00E679E0"/>
    <w:rsid w:val="00E67A1A"/>
    <w:rsid w:val="00E67B0C"/>
    <w:rsid w:val="00E67B15"/>
    <w:rsid w:val="00E67B3F"/>
    <w:rsid w:val="00E67FE3"/>
    <w:rsid w:val="00E703D0"/>
    <w:rsid w:val="00E704AE"/>
    <w:rsid w:val="00E7078D"/>
    <w:rsid w:val="00E7078E"/>
    <w:rsid w:val="00E70924"/>
    <w:rsid w:val="00E70CED"/>
    <w:rsid w:val="00E70CF6"/>
    <w:rsid w:val="00E70D78"/>
    <w:rsid w:val="00E710EB"/>
    <w:rsid w:val="00E7187A"/>
    <w:rsid w:val="00E71A37"/>
    <w:rsid w:val="00E71C16"/>
    <w:rsid w:val="00E71E8E"/>
    <w:rsid w:val="00E727CF"/>
    <w:rsid w:val="00E73BF8"/>
    <w:rsid w:val="00E73C44"/>
    <w:rsid w:val="00E73F81"/>
    <w:rsid w:val="00E73FC8"/>
    <w:rsid w:val="00E741F7"/>
    <w:rsid w:val="00E745EC"/>
    <w:rsid w:val="00E746A4"/>
    <w:rsid w:val="00E74744"/>
    <w:rsid w:val="00E749C6"/>
    <w:rsid w:val="00E74A6E"/>
    <w:rsid w:val="00E74B2A"/>
    <w:rsid w:val="00E74B77"/>
    <w:rsid w:val="00E74CA0"/>
    <w:rsid w:val="00E74D7E"/>
    <w:rsid w:val="00E74DCB"/>
    <w:rsid w:val="00E74DFE"/>
    <w:rsid w:val="00E74F68"/>
    <w:rsid w:val="00E74FDB"/>
    <w:rsid w:val="00E75089"/>
    <w:rsid w:val="00E756CF"/>
    <w:rsid w:val="00E75707"/>
    <w:rsid w:val="00E75D4C"/>
    <w:rsid w:val="00E7628C"/>
    <w:rsid w:val="00E762C6"/>
    <w:rsid w:val="00E76410"/>
    <w:rsid w:val="00E7654F"/>
    <w:rsid w:val="00E76674"/>
    <w:rsid w:val="00E76686"/>
    <w:rsid w:val="00E767A7"/>
    <w:rsid w:val="00E77197"/>
    <w:rsid w:val="00E779D3"/>
    <w:rsid w:val="00E77BEE"/>
    <w:rsid w:val="00E77CF8"/>
    <w:rsid w:val="00E77F9A"/>
    <w:rsid w:val="00E80258"/>
    <w:rsid w:val="00E80347"/>
    <w:rsid w:val="00E8066B"/>
    <w:rsid w:val="00E807FB"/>
    <w:rsid w:val="00E80B86"/>
    <w:rsid w:val="00E814A0"/>
    <w:rsid w:val="00E814CD"/>
    <w:rsid w:val="00E817A8"/>
    <w:rsid w:val="00E81AF9"/>
    <w:rsid w:val="00E81C17"/>
    <w:rsid w:val="00E820B7"/>
    <w:rsid w:val="00E82313"/>
    <w:rsid w:val="00E8240F"/>
    <w:rsid w:val="00E82629"/>
    <w:rsid w:val="00E8265E"/>
    <w:rsid w:val="00E826AF"/>
    <w:rsid w:val="00E8280E"/>
    <w:rsid w:val="00E828AE"/>
    <w:rsid w:val="00E8299F"/>
    <w:rsid w:val="00E82B2A"/>
    <w:rsid w:val="00E830AE"/>
    <w:rsid w:val="00E83239"/>
    <w:rsid w:val="00E8325F"/>
    <w:rsid w:val="00E832B4"/>
    <w:rsid w:val="00E83973"/>
    <w:rsid w:val="00E839BC"/>
    <w:rsid w:val="00E83A27"/>
    <w:rsid w:val="00E83CE6"/>
    <w:rsid w:val="00E83F16"/>
    <w:rsid w:val="00E83F18"/>
    <w:rsid w:val="00E8470B"/>
    <w:rsid w:val="00E84909"/>
    <w:rsid w:val="00E84A8F"/>
    <w:rsid w:val="00E84CDC"/>
    <w:rsid w:val="00E84CE1"/>
    <w:rsid w:val="00E84FB6"/>
    <w:rsid w:val="00E85038"/>
    <w:rsid w:val="00E850A3"/>
    <w:rsid w:val="00E85503"/>
    <w:rsid w:val="00E85704"/>
    <w:rsid w:val="00E85AD3"/>
    <w:rsid w:val="00E85AD7"/>
    <w:rsid w:val="00E865C4"/>
    <w:rsid w:val="00E868D5"/>
    <w:rsid w:val="00E86923"/>
    <w:rsid w:val="00E86A95"/>
    <w:rsid w:val="00E86D6E"/>
    <w:rsid w:val="00E86EB4"/>
    <w:rsid w:val="00E870E3"/>
    <w:rsid w:val="00E87273"/>
    <w:rsid w:val="00E87AF3"/>
    <w:rsid w:val="00E87C43"/>
    <w:rsid w:val="00E87D16"/>
    <w:rsid w:val="00E87FD2"/>
    <w:rsid w:val="00E9042B"/>
    <w:rsid w:val="00E9055B"/>
    <w:rsid w:val="00E906D2"/>
    <w:rsid w:val="00E909B8"/>
    <w:rsid w:val="00E90BA0"/>
    <w:rsid w:val="00E90C0F"/>
    <w:rsid w:val="00E911AE"/>
    <w:rsid w:val="00E91328"/>
    <w:rsid w:val="00E913C5"/>
    <w:rsid w:val="00E91613"/>
    <w:rsid w:val="00E9180F"/>
    <w:rsid w:val="00E91CDB"/>
    <w:rsid w:val="00E92230"/>
    <w:rsid w:val="00E92328"/>
    <w:rsid w:val="00E924CF"/>
    <w:rsid w:val="00E9292C"/>
    <w:rsid w:val="00E92C20"/>
    <w:rsid w:val="00E92F0F"/>
    <w:rsid w:val="00E933A7"/>
    <w:rsid w:val="00E934AF"/>
    <w:rsid w:val="00E93755"/>
    <w:rsid w:val="00E93787"/>
    <w:rsid w:val="00E93A25"/>
    <w:rsid w:val="00E94140"/>
    <w:rsid w:val="00E94276"/>
    <w:rsid w:val="00E94329"/>
    <w:rsid w:val="00E94771"/>
    <w:rsid w:val="00E947CE"/>
    <w:rsid w:val="00E949FD"/>
    <w:rsid w:val="00E94B37"/>
    <w:rsid w:val="00E94B90"/>
    <w:rsid w:val="00E94F80"/>
    <w:rsid w:val="00E9534F"/>
    <w:rsid w:val="00E9544C"/>
    <w:rsid w:val="00E95477"/>
    <w:rsid w:val="00E9547F"/>
    <w:rsid w:val="00E9610D"/>
    <w:rsid w:val="00E96171"/>
    <w:rsid w:val="00E962F8"/>
    <w:rsid w:val="00E963DC"/>
    <w:rsid w:val="00E96530"/>
    <w:rsid w:val="00E96598"/>
    <w:rsid w:val="00E967A9"/>
    <w:rsid w:val="00E96D54"/>
    <w:rsid w:val="00E96DAC"/>
    <w:rsid w:val="00E97321"/>
    <w:rsid w:val="00E9742C"/>
    <w:rsid w:val="00E977CF"/>
    <w:rsid w:val="00E97B03"/>
    <w:rsid w:val="00E97C9D"/>
    <w:rsid w:val="00E97CAD"/>
    <w:rsid w:val="00E97F2F"/>
    <w:rsid w:val="00EA03EE"/>
    <w:rsid w:val="00EA0479"/>
    <w:rsid w:val="00EA06C4"/>
    <w:rsid w:val="00EA087D"/>
    <w:rsid w:val="00EA099C"/>
    <w:rsid w:val="00EA0D91"/>
    <w:rsid w:val="00EA0FA1"/>
    <w:rsid w:val="00EA153A"/>
    <w:rsid w:val="00EA1902"/>
    <w:rsid w:val="00EA1997"/>
    <w:rsid w:val="00EA2100"/>
    <w:rsid w:val="00EA211B"/>
    <w:rsid w:val="00EA219C"/>
    <w:rsid w:val="00EA2258"/>
    <w:rsid w:val="00EA23F4"/>
    <w:rsid w:val="00EA273C"/>
    <w:rsid w:val="00EA2A4D"/>
    <w:rsid w:val="00EA2B24"/>
    <w:rsid w:val="00EA2B7A"/>
    <w:rsid w:val="00EA2D51"/>
    <w:rsid w:val="00EA331F"/>
    <w:rsid w:val="00EA35DA"/>
    <w:rsid w:val="00EA3919"/>
    <w:rsid w:val="00EA3BA8"/>
    <w:rsid w:val="00EA3CEB"/>
    <w:rsid w:val="00EA3D61"/>
    <w:rsid w:val="00EA3FAC"/>
    <w:rsid w:val="00EA4083"/>
    <w:rsid w:val="00EA459C"/>
    <w:rsid w:val="00EA46D7"/>
    <w:rsid w:val="00EA4A05"/>
    <w:rsid w:val="00EA4BA5"/>
    <w:rsid w:val="00EA4E8C"/>
    <w:rsid w:val="00EA4F96"/>
    <w:rsid w:val="00EA5035"/>
    <w:rsid w:val="00EA5281"/>
    <w:rsid w:val="00EA5343"/>
    <w:rsid w:val="00EA5421"/>
    <w:rsid w:val="00EA545D"/>
    <w:rsid w:val="00EA56C6"/>
    <w:rsid w:val="00EA61E9"/>
    <w:rsid w:val="00EA6381"/>
    <w:rsid w:val="00EA661F"/>
    <w:rsid w:val="00EA6932"/>
    <w:rsid w:val="00EA6C1B"/>
    <w:rsid w:val="00EA6CD3"/>
    <w:rsid w:val="00EA769B"/>
    <w:rsid w:val="00EA778C"/>
    <w:rsid w:val="00EA780C"/>
    <w:rsid w:val="00EA79D9"/>
    <w:rsid w:val="00EA7AF6"/>
    <w:rsid w:val="00EA7CCE"/>
    <w:rsid w:val="00EA7F40"/>
    <w:rsid w:val="00EB00AF"/>
    <w:rsid w:val="00EB0279"/>
    <w:rsid w:val="00EB03ED"/>
    <w:rsid w:val="00EB059D"/>
    <w:rsid w:val="00EB07DC"/>
    <w:rsid w:val="00EB0869"/>
    <w:rsid w:val="00EB0989"/>
    <w:rsid w:val="00EB0AAA"/>
    <w:rsid w:val="00EB0B2D"/>
    <w:rsid w:val="00EB0C2E"/>
    <w:rsid w:val="00EB0C67"/>
    <w:rsid w:val="00EB0E39"/>
    <w:rsid w:val="00EB0FEA"/>
    <w:rsid w:val="00EB1036"/>
    <w:rsid w:val="00EB1338"/>
    <w:rsid w:val="00EB1549"/>
    <w:rsid w:val="00EB1916"/>
    <w:rsid w:val="00EB19B3"/>
    <w:rsid w:val="00EB1A9A"/>
    <w:rsid w:val="00EB1AC4"/>
    <w:rsid w:val="00EB1CB0"/>
    <w:rsid w:val="00EB2150"/>
    <w:rsid w:val="00EB219E"/>
    <w:rsid w:val="00EB238A"/>
    <w:rsid w:val="00EB2C0C"/>
    <w:rsid w:val="00EB358C"/>
    <w:rsid w:val="00EB36C9"/>
    <w:rsid w:val="00EB3A60"/>
    <w:rsid w:val="00EB3E5E"/>
    <w:rsid w:val="00EB44BD"/>
    <w:rsid w:val="00EB45CF"/>
    <w:rsid w:val="00EB4740"/>
    <w:rsid w:val="00EB4BEF"/>
    <w:rsid w:val="00EB4BFA"/>
    <w:rsid w:val="00EB4D13"/>
    <w:rsid w:val="00EB4D1B"/>
    <w:rsid w:val="00EB4F49"/>
    <w:rsid w:val="00EB508F"/>
    <w:rsid w:val="00EB5459"/>
    <w:rsid w:val="00EB5791"/>
    <w:rsid w:val="00EB595A"/>
    <w:rsid w:val="00EB5A47"/>
    <w:rsid w:val="00EB5B1F"/>
    <w:rsid w:val="00EB5C77"/>
    <w:rsid w:val="00EB604E"/>
    <w:rsid w:val="00EB6230"/>
    <w:rsid w:val="00EB644D"/>
    <w:rsid w:val="00EB6471"/>
    <w:rsid w:val="00EB648F"/>
    <w:rsid w:val="00EB64F5"/>
    <w:rsid w:val="00EB6791"/>
    <w:rsid w:val="00EB6A76"/>
    <w:rsid w:val="00EB6EDA"/>
    <w:rsid w:val="00EB7275"/>
    <w:rsid w:val="00EB7282"/>
    <w:rsid w:val="00EB7626"/>
    <w:rsid w:val="00EB774B"/>
    <w:rsid w:val="00EB7A39"/>
    <w:rsid w:val="00EB7B87"/>
    <w:rsid w:val="00EB7E63"/>
    <w:rsid w:val="00EB7E79"/>
    <w:rsid w:val="00EB7F15"/>
    <w:rsid w:val="00EC04A4"/>
    <w:rsid w:val="00EC0E82"/>
    <w:rsid w:val="00EC0F10"/>
    <w:rsid w:val="00EC116D"/>
    <w:rsid w:val="00EC1538"/>
    <w:rsid w:val="00EC16DE"/>
    <w:rsid w:val="00EC18C0"/>
    <w:rsid w:val="00EC198A"/>
    <w:rsid w:val="00EC1BA2"/>
    <w:rsid w:val="00EC1CE3"/>
    <w:rsid w:val="00EC1DFE"/>
    <w:rsid w:val="00EC1EF8"/>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612"/>
    <w:rsid w:val="00EC5757"/>
    <w:rsid w:val="00EC5933"/>
    <w:rsid w:val="00EC59AB"/>
    <w:rsid w:val="00EC5A92"/>
    <w:rsid w:val="00EC5CDA"/>
    <w:rsid w:val="00EC5F24"/>
    <w:rsid w:val="00EC6470"/>
    <w:rsid w:val="00EC6525"/>
    <w:rsid w:val="00EC652E"/>
    <w:rsid w:val="00EC67A9"/>
    <w:rsid w:val="00EC687E"/>
    <w:rsid w:val="00EC6AB7"/>
    <w:rsid w:val="00EC6BF4"/>
    <w:rsid w:val="00EC6C13"/>
    <w:rsid w:val="00EC6CCD"/>
    <w:rsid w:val="00EC6CFB"/>
    <w:rsid w:val="00EC6DB4"/>
    <w:rsid w:val="00EC75F7"/>
    <w:rsid w:val="00EC76C7"/>
    <w:rsid w:val="00EC76F7"/>
    <w:rsid w:val="00EC7C15"/>
    <w:rsid w:val="00ED0040"/>
    <w:rsid w:val="00ED0267"/>
    <w:rsid w:val="00ED02E9"/>
    <w:rsid w:val="00ED0748"/>
    <w:rsid w:val="00ED0A9A"/>
    <w:rsid w:val="00ED0D53"/>
    <w:rsid w:val="00ED0DEA"/>
    <w:rsid w:val="00ED12E0"/>
    <w:rsid w:val="00ED15CA"/>
    <w:rsid w:val="00ED1819"/>
    <w:rsid w:val="00ED1851"/>
    <w:rsid w:val="00ED19A9"/>
    <w:rsid w:val="00ED1C27"/>
    <w:rsid w:val="00ED1E29"/>
    <w:rsid w:val="00ED1EDC"/>
    <w:rsid w:val="00ED1FD8"/>
    <w:rsid w:val="00ED22F1"/>
    <w:rsid w:val="00ED23F7"/>
    <w:rsid w:val="00ED2991"/>
    <w:rsid w:val="00ED2AFC"/>
    <w:rsid w:val="00ED3371"/>
    <w:rsid w:val="00ED3CEB"/>
    <w:rsid w:val="00ED44C2"/>
    <w:rsid w:val="00ED502F"/>
    <w:rsid w:val="00ED5218"/>
    <w:rsid w:val="00ED5547"/>
    <w:rsid w:val="00ED5572"/>
    <w:rsid w:val="00ED55C7"/>
    <w:rsid w:val="00ED5752"/>
    <w:rsid w:val="00ED59A1"/>
    <w:rsid w:val="00ED59EC"/>
    <w:rsid w:val="00ED5A0D"/>
    <w:rsid w:val="00ED5BE7"/>
    <w:rsid w:val="00ED5C4B"/>
    <w:rsid w:val="00ED6955"/>
    <w:rsid w:val="00ED6A11"/>
    <w:rsid w:val="00ED6DA9"/>
    <w:rsid w:val="00ED6EA8"/>
    <w:rsid w:val="00ED72BB"/>
    <w:rsid w:val="00ED738E"/>
    <w:rsid w:val="00ED74E2"/>
    <w:rsid w:val="00ED761E"/>
    <w:rsid w:val="00EE01B1"/>
    <w:rsid w:val="00EE03E7"/>
    <w:rsid w:val="00EE08A3"/>
    <w:rsid w:val="00EE0D68"/>
    <w:rsid w:val="00EE0D7D"/>
    <w:rsid w:val="00EE0DD3"/>
    <w:rsid w:val="00EE0F82"/>
    <w:rsid w:val="00EE10A4"/>
    <w:rsid w:val="00EE1177"/>
    <w:rsid w:val="00EE11AD"/>
    <w:rsid w:val="00EE13F8"/>
    <w:rsid w:val="00EE17E0"/>
    <w:rsid w:val="00EE1858"/>
    <w:rsid w:val="00EE18EC"/>
    <w:rsid w:val="00EE1F04"/>
    <w:rsid w:val="00EE2204"/>
    <w:rsid w:val="00EE2338"/>
    <w:rsid w:val="00EE268C"/>
    <w:rsid w:val="00EE2940"/>
    <w:rsid w:val="00EE2AF5"/>
    <w:rsid w:val="00EE2CB7"/>
    <w:rsid w:val="00EE2CE1"/>
    <w:rsid w:val="00EE34E4"/>
    <w:rsid w:val="00EE35EE"/>
    <w:rsid w:val="00EE3792"/>
    <w:rsid w:val="00EE3920"/>
    <w:rsid w:val="00EE3A42"/>
    <w:rsid w:val="00EE3B8A"/>
    <w:rsid w:val="00EE4175"/>
    <w:rsid w:val="00EE4BC4"/>
    <w:rsid w:val="00EE4C4D"/>
    <w:rsid w:val="00EE4CC9"/>
    <w:rsid w:val="00EE5589"/>
    <w:rsid w:val="00EE5730"/>
    <w:rsid w:val="00EE578F"/>
    <w:rsid w:val="00EE5857"/>
    <w:rsid w:val="00EE595F"/>
    <w:rsid w:val="00EE5A9E"/>
    <w:rsid w:val="00EE5B91"/>
    <w:rsid w:val="00EE5BE6"/>
    <w:rsid w:val="00EE5DA4"/>
    <w:rsid w:val="00EE5DE9"/>
    <w:rsid w:val="00EE5FB6"/>
    <w:rsid w:val="00EE5FDC"/>
    <w:rsid w:val="00EE61AF"/>
    <w:rsid w:val="00EE646A"/>
    <w:rsid w:val="00EE6577"/>
    <w:rsid w:val="00EE671A"/>
    <w:rsid w:val="00EE689D"/>
    <w:rsid w:val="00EE69CA"/>
    <w:rsid w:val="00EE6A06"/>
    <w:rsid w:val="00EE6AB2"/>
    <w:rsid w:val="00EE6B2C"/>
    <w:rsid w:val="00EE6BD0"/>
    <w:rsid w:val="00EE6C1C"/>
    <w:rsid w:val="00EE6D78"/>
    <w:rsid w:val="00EE712F"/>
    <w:rsid w:val="00EE717B"/>
    <w:rsid w:val="00EE71D2"/>
    <w:rsid w:val="00EE730E"/>
    <w:rsid w:val="00EE737E"/>
    <w:rsid w:val="00EE776D"/>
    <w:rsid w:val="00EE7CD4"/>
    <w:rsid w:val="00EE7D17"/>
    <w:rsid w:val="00EE7F21"/>
    <w:rsid w:val="00EF05BD"/>
    <w:rsid w:val="00EF05FD"/>
    <w:rsid w:val="00EF0A40"/>
    <w:rsid w:val="00EF0A45"/>
    <w:rsid w:val="00EF0AAB"/>
    <w:rsid w:val="00EF149E"/>
    <w:rsid w:val="00EF1999"/>
    <w:rsid w:val="00EF1B2C"/>
    <w:rsid w:val="00EF1CC0"/>
    <w:rsid w:val="00EF1D7F"/>
    <w:rsid w:val="00EF1EF9"/>
    <w:rsid w:val="00EF1F5B"/>
    <w:rsid w:val="00EF2163"/>
    <w:rsid w:val="00EF22A6"/>
    <w:rsid w:val="00EF259B"/>
    <w:rsid w:val="00EF2928"/>
    <w:rsid w:val="00EF2953"/>
    <w:rsid w:val="00EF2BDF"/>
    <w:rsid w:val="00EF2FEA"/>
    <w:rsid w:val="00EF2FED"/>
    <w:rsid w:val="00EF303C"/>
    <w:rsid w:val="00EF31C0"/>
    <w:rsid w:val="00EF3221"/>
    <w:rsid w:val="00EF334D"/>
    <w:rsid w:val="00EF34FB"/>
    <w:rsid w:val="00EF38BD"/>
    <w:rsid w:val="00EF3DB8"/>
    <w:rsid w:val="00EF3EA8"/>
    <w:rsid w:val="00EF423C"/>
    <w:rsid w:val="00EF4310"/>
    <w:rsid w:val="00EF484C"/>
    <w:rsid w:val="00EF48C7"/>
    <w:rsid w:val="00EF49DB"/>
    <w:rsid w:val="00EF4BEF"/>
    <w:rsid w:val="00EF4F1D"/>
    <w:rsid w:val="00EF5031"/>
    <w:rsid w:val="00EF51CD"/>
    <w:rsid w:val="00EF58DD"/>
    <w:rsid w:val="00EF5935"/>
    <w:rsid w:val="00EF5D40"/>
    <w:rsid w:val="00EF5DB0"/>
    <w:rsid w:val="00EF5E64"/>
    <w:rsid w:val="00EF5F4D"/>
    <w:rsid w:val="00EF60F7"/>
    <w:rsid w:val="00EF6373"/>
    <w:rsid w:val="00EF63FF"/>
    <w:rsid w:val="00EF6573"/>
    <w:rsid w:val="00EF668F"/>
    <w:rsid w:val="00EF698E"/>
    <w:rsid w:val="00EF79E7"/>
    <w:rsid w:val="00EF7D66"/>
    <w:rsid w:val="00F00159"/>
    <w:rsid w:val="00F001C1"/>
    <w:rsid w:val="00F001F8"/>
    <w:rsid w:val="00F002EE"/>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F8A"/>
    <w:rsid w:val="00F026E3"/>
    <w:rsid w:val="00F0316B"/>
    <w:rsid w:val="00F0340C"/>
    <w:rsid w:val="00F034D5"/>
    <w:rsid w:val="00F03666"/>
    <w:rsid w:val="00F03753"/>
    <w:rsid w:val="00F0378E"/>
    <w:rsid w:val="00F03D8E"/>
    <w:rsid w:val="00F03EAD"/>
    <w:rsid w:val="00F04983"/>
    <w:rsid w:val="00F04A64"/>
    <w:rsid w:val="00F04D9C"/>
    <w:rsid w:val="00F04DFA"/>
    <w:rsid w:val="00F05888"/>
    <w:rsid w:val="00F0597A"/>
    <w:rsid w:val="00F05996"/>
    <w:rsid w:val="00F05A16"/>
    <w:rsid w:val="00F05A19"/>
    <w:rsid w:val="00F05AA5"/>
    <w:rsid w:val="00F05B6E"/>
    <w:rsid w:val="00F05E66"/>
    <w:rsid w:val="00F06084"/>
    <w:rsid w:val="00F06111"/>
    <w:rsid w:val="00F06462"/>
    <w:rsid w:val="00F0646A"/>
    <w:rsid w:val="00F064B5"/>
    <w:rsid w:val="00F064F9"/>
    <w:rsid w:val="00F0690B"/>
    <w:rsid w:val="00F06A57"/>
    <w:rsid w:val="00F06E0D"/>
    <w:rsid w:val="00F07587"/>
    <w:rsid w:val="00F075B6"/>
    <w:rsid w:val="00F076DE"/>
    <w:rsid w:val="00F079AF"/>
    <w:rsid w:val="00F07BCC"/>
    <w:rsid w:val="00F07EBC"/>
    <w:rsid w:val="00F07FB2"/>
    <w:rsid w:val="00F102A0"/>
    <w:rsid w:val="00F10524"/>
    <w:rsid w:val="00F10935"/>
    <w:rsid w:val="00F10972"/>
    <w:rsid w:val="00F10E94"/>
    <w:rsid w:val="00F11015"/>
    <w:rsid w:val="00F1104F"/>
    <w:rsid w:val="00F112F1"/>
    <w:rsid w:val="00F1130D"/>
    <w:rsid w:val="00F117C2"/>
    <w:rsid w:val="00F117F8"/>
    <w:rsid w:val="00F1191A"/>
    <w:rsid w:val="00F1193F"/>
    <w:rsid w:val="00F11987"/>
    <w:rsid w:val="00F11BF7"/>
    <w:rsid w:val="00F11E9C"/>
    <w:rsid w:val="00F11F89"/>
    <w:rsid w:val="00F12180"/>
    <w:rsid w:val="00F12266"/>
    <w:rsid w:val="00F123A0"/>
    <w:rsid w:val="00F123DA"/>
    <w:rsid w:val="00F12443"/>
    <w:rsid w:val="00F127D8"/>
    <w:rsid w:val="00F127E1"/>
    <w:rsid w:val="00F12A41"/>
    <w:rsid w:val="00F12BBC"/>
    <w:rsid w:val="00F130B1"/>
    <w:rsid w:val="00F136B0"/>
    <w:rsid w:val="00F13941"/>
    <w:rsid w:val="00F13C78"/>
    <w:rsid w:val="00F13DE0"/>
    <w:rsid w:val="00F13F5F"/>
    <w:rsid w:val="00F13FBE"/>
    <w:rsid w:val="00F141F6"/>
    <w:rsid w:val="00F1422F"/>
    <w:rsid w:val="00F14405"/>
    <w:rsid w:val="00F1445F"/>
    <w:rsid w:val="00F1455F"/>
    <w:rsid w:val="00F145DF"/>
    <w:rsid w:val="00F14876"/>
    <w:rsid w:val="00F15165"/>
    <w:rsid w:val="00F1521E"/>
    <w:rsid w:val="00F153C5"/>
    <w:rsid w:val="00F153FF"/>
    <w:rsid w:val="00F15557"/>
    <w:rsid w:val="00F15733"/>
    <w:rsid w:val="00F15A66"/>
    <w:rsid w:val="00F15B46"/>
    <w:rsid w:val="00F15CAD"/>
    <w:rsid w:val="00F15F54"/>
    <w:rsid w:val="00F161FF"/>
    <w:rsid w:val="00F1623E"/>
    <w:rsid w:val="00F166C7"/>
    <w:rsid w:val="00F16861"/>
    <w:rsid w:val="00F16962"/>
    <w:rsid w:val="00F16B9F"/>
    <w:rsid w:val="00F16D2A"/>
    <w:rsid w:val="00F16FE6"/>
    <w:rsid w:val="00F171E3"/>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1EB"/>
    <w:rsid w:val="00F214BA"/>
    <w:rsid w:val="00F2156E"/>
    <w:rsid w:val="00F2159E"/>
    <w:rsid w:val="00F21940"/>
    <w:rsid w:val="00F21A05"/>
    <w:rsid w:val="00F21A4D"/>
    <w:rsid w:val="00F21B26"/>
    <w:rsid w:val="00F21DD4"/>
    <w:rsid w:val="00F22186"/>
    <w:rsid w:val="00F22532"/>
    <w:rsid w:val="00F22685"/>
    <w:rsid w:val="00F2286E"/>
    <w:rsid w:val="00F2289C"/>
    <w:rsid w:val="00F22ABA"/>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6B"/>
    <w:rsid w:val="00F24CA1"/>
    <w:rsid w:val="00F24CFD"/>
    <w:rsid w:val="00F2506D"/>
    <w:rsid w:val="00F25141"/>
    <w:rsid w:val="00F251D8"/>
    <w:rsid w:val="00F256A2"/>
    <w:rsid w:val="00F259D6"/>
    <w:rsid w:val="00F25C21"/>
    <w:rsid w:val="00F25C3C"/>
    <w:rsid w:val="00F26065"/>
    <w:rsid w:val="00F267DF"/>
    <w:rsid w:val="00F26C67"/>
    <w:rsid w:val="00F26ECE"/>
    <w:rsid w:val="00F26F3B"/>
    <w:rsid w:val="00F27003"/>
    <w:rsid w:val="00F270C3"/>
    <w:rsid w:val="00F272E7"/>
    <w:rsid w:val="00F27308"/>
    <w:rsid w:val="00F27572"/>
    <w:rsid w:val="00F2757C"/>
    <w:rsid w:val="00F27647"/>
    <w:rsid w:val="00F27723"/>
    <w:rsid w:val="00F2778F"/>
    <w:rsid w:val="00F27957"/>
    <w:rsid w:val="00F2798A"/>
    <w:rsid w:val="00F279F5"/>
    <w:rsid w:val="00F27CFF"/>
    <w:rsid w:val="00F27D8B"/>
    <w:rsid w:val="00F27E7E"/>
    <w:rsid w:val="00F27E8D"/>
    <w:rsid w:val="00F30015"/>
    <w:rsid w:val="00F301FF"/>
    <w:rsid w:val="00F3022F"/>
    <w:rsid w:val="00F30403"/>
    <w:rsid w:val="00F30417"/>
    <w:rsid w:val="00F30541"/>
    <w:rsid w:val="00F30A0A"/>
    <w:rsid w:val="00F30AFE"/>
    <w:rsid w:val="00F30BF5"/>
    <w:rsid w:val="00F30CA3"/>
    <w:rsid w:val="00F30DC9"/>
    <w:rsid w:val="00F30FE7"/>
    <w:rsid w:val="00F310A8"/>
    <w:rsid w:val="00F312BE"/>
    <w:rsid w:val="00F313BE"/>
    <w:rsid w:val="00F315FA"/>
    <w:rsid w:val="00F3194B"/>
    <w:rsid w:val="00F31D80"/>
    <w:rsid w:val="00F31E61"/>
    <w:rsid w:val="00F31E74"/>
    <w:rsid w:val="00F32153"/>
    <w:rsid w:val="00F32242"/>
    <w:rsid w:val="00F32807"/>
    <w:rsid w:val="00F32B51"/>
    <w:rsid w:val="00F32B5A"/>
    <w:rsid w:val="00F32CA6"/>
    <w:rsid w:val="00F32D6F"/>
    <w:rsid w:val="00F32D99"/>
    <w:rsid w:val="00F33275"/>
    <w:rsid w:val="00F3372A"/>
    <w:rsid w:val="00F3395E"/>
    <w:rsid w:val="00F33B47"/>
    <w:rsid w:val="00F33CE5"/>
    <w:rsid w:val="00F33EE5"/>
    <w:rsid w:val="00F33F03"/>
    <w:rsid w:val="00F33FA4"/>
    <w:rsid w:val="00F340EA"/>
    <w:rsid w:val="00F341BA"/>
    <w:rsid w:val="00F3430E"/>
    <w:rsid w:val="00F34378"/>
    <w:rsid w:val="00F34410"/>
    <w:rsid w:val="00F34480"/>
    <w:rsid w:val="00F34626"/>
    <w:rsid w:val="00F347DC"/>
    <w:rsid w:val="00F35086"/>
    <w:rsid w:val="00F3510C"/>
    <w:rsid w:val="00F35147"/>
    <w:rsid w:val="00F355D5"/>
    <w:rsid w:val="00F358E9"/>
    <w:rsid w:val="00F35A26"/>
    <w:rsid w:val="00F35ADA"/>
    <w:rsid w:val="00F35CA8"/>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C08"/>
    <w:rsid w:val="00F37FEF"/>
    <w:rsid w:val="00F405DF"/>
    <w:rsid w:val="00F40715"/>
    <w:rsid w:val="00F4087C"/>
    <w:rsid w:val="00F40CF9"/>
    <w:rsid w:val="00F40E30"/>
    <w:rsid w:val="00F40FBF"/>
    <w:rsid w:val="00F411C4"/>
    <w:rsid w:val="00F41219"/>
    <w:rsid w:val="00F4129E"/>
    <w:rsid w:val="00F41311"/>
    <w:rsid w:val="00F413CA"/>
    <w:rsid w:val="00F414A9"/>
    <w:rsid w:val="00F416F3"/>
    <w:rsid w:val="00F41C1F"/>
    <w:rsid w:val="00F42040"/>
    <w:rsid w:val="00F4254B"/>
    <w:rsid w:val="00F4260B"/>
    <w:rsid w:val="00F42850"/>
    <w:rsid w:val="00F42C97"/>
    <w:rsid w:val="00F42E38"/>
    <w:rsid w:val="00F42F47"/>
    <w:rsid w:val="00F42FB5"/>
    <w:rsid w:val="00F4326C"/>
    <w:rsid w:val="00F4357E"/>
    <w:rsid w:val="00F4361A"/>
    <w:rsid w:val="00F4365A"/>
    <w:rsid w:val="00F4408E"/>
    <w:rsid w:val="00F44106"/>
    <w:rsid w:val="00F4479B"/>
    <w:rsid w:val="00F4490C"/>
    <w:rsid w:val="00F44B92"/>
    <w:rsid w:val="00F44C6C"/>
    <w:rsid w:val="00F44D14"/>
    <w:rsid w:val="00F44E77"/>
    <w:rsid w:val="00F44F84"/>
    <w:rsid w:val="00F455BF"/>
    <w:rsid w:val="00F455CB"/>
    <w:rsid w:val="00F456F1"/>
    <w:rsid w:val="00F457A2"/>
    <w:rsid w:val="00F45A96"/>
    <w:rsid w:val="00F45ACC"/>
    <w:rsid w:val="00F45BCB"/>
    <w:rsid w:val="00F45CC0"/>
    <w:rsid w:val="00F45FAC"/>
    <w:rsid w:val="00F464AC"/>
    <w:rsid w:val="00F466DD"/>
    <w:rsid w:val="00F467F7"/>
    <w:rsid w:val="00F468CF"/>
    <w:rsid w:val="00F46908"/>
    <w:rsid w:val="00F469E5"/>
    <w:rsid w:val="00F46A5A"/>
    <w:rsid w:val="00F46AA7"/>
    <w:rsid w:val="00F46CA4"/>
    <w:rsid w:val="00F47263"/>
    <w:rsid w:val="00F47337"/>
    <w:rsid w:val="00F47446"/>
    <w:rsid w:val="00F47597"/>
    <w:rsid w:val="00F47CFB"/>
    <w:rsid w:val="00F47DE8"/>
    <w:rsid w:val="00F47DFC"/>
    <w:rsid w:val="00F47E1E"/>
    <w:rsid w:val="00F47F4F"/>
    <w:rsid w:val="00F50009"/>
    <w:rsid w:val="00F500DA"/>
    <w:rsid w:val="00F501F5"/>
    <w:rsid w:val="00F501F6"/>
    <w:rsid w:val="00F50210"/>
    <w:rsid w:val="00F5049D"/>
    <w:rsid w:val="00F506A6"/>
    <w:rsid w:val="00F50755"/>
    <w:rsid w:val="00F50965"/>
    <w:rsid w:val="00F50CCD"/>
    <w:rsid w:val="00F50E9C"/>
    <w:rsid w:val="00F50FC2"/>
    <w:rsid w:val="00F510CF"/>
    <w:rsid w:val="00F512CA"/>
    <w:rsid w:val="00F51422"/>
    <w:rsid w:val="00F51426"/>
    <w:rsid w:val="00F51491"/>
    <w:rsid w:val="00F51570"/>
    <w:rsid w:val="00F517F4"/>
    <w:rsid w:val="00F51AF1"/>
    <w:rsid w:val="00F51C2D"/>
    <w:rsid w:val="00F5229E"/>
    <w:rsid w:val="00F522B8"/>
    <w:rsid w:val="00F522EB"/>
    <w:rsid w:val="00F522F3"/>
    <w:rsid w:val="00F527FF"/>
    <w:rsid w:val="00F52810"/>
    <w:rsid w:val="00F52868"/>
    <w:rsid w:val="00F52DE9"/>
    <w:rsid w:val="00F532EE"/>
    <w:rsid w:val="00F5376D"/>
    <w:rsid w:val="00F53906"/>
    <w:rsid w:val="00F53941"/>
    <w:rsid w:val="00F53943"/>
    <w:rsid w:val="00F5395D"/>
    <w:rsid w:val="00F53BE5"/>
    <w:rsid w:val="00F53E63"/>
    <w:rsid w:val="00F53E96"/>
    <w:rsid w:val="00F541E4"/>
    <w:rsid w:val="00F5425B"/>
    <w:rsid w:val="00F544CB"/>
    <w:rsid w:val="00F5468E"/>
    <w:rsid w:val="00F54A51"/>
    <w:rsid w:val="00F54B88"/>
    <w:rsid w:val="00F54E6B"/>
    <w:rsid w:val="00F550A9"/>
    <w:rsid w:val="00F5529E"/>
    <w:rsid w:val="00F553D9"/>
    <w:rsid w:val="00F555A3"/>
    <w:rsid w:val="00F55954"/>
    <w:rsid w:val="00F55A42"/>
    <w:rsid w:val="00F55BC9"/>
    <w:rsid w:val="00F55BEC"/>
    <w:rsid w:val="00F55CB3"/>
    <w:rsid w:val="00F560C2"/>
    <w:rsid w:val="00F563A2"/>
    <w:rsid w:val="00F5661E"/>
    <w:rsid w:val="00F5680B"/>
    <w:rsid w:val="00F5689C"/>
    <w:rsid w:val="00F56969"/>
    <w:rsid w:val="00F56C09"/>
    <w:rsid w:val="00F576B7"/>
    <w:rsid w:val="00F57727"/>
    <w:rsid w:val="00F578BE"/>
    <w:rsid w:val="00F57DC1"/>
    <w:rsid w:val="00F57ED2"/>
    <w:rsid w:val="00F6011B"/>
    <w:rsid w:val="00F603BD"/>
    <w:rsid w:val="00F60493"/>
    <w:rsid w:val="00F6062E"/>
    <w:rsid w:val="00F60920"/>
    <w:rsid w:val="00F60AED"/>
    <w:rsid w:val="00F60F4F"/>
    <w:rsid w:val="00F60F6A"/>
    <w:rsid w:val="00F610D0"/>
    <w:rsid w:val="00F6125D"/>
    <w:rsid w:val="00F614FC"/>
    <w:rsid w:val="00F61710"/>
    <w:rsid w:val="00F617B0"/>
    <w:rsid w:val="00F617CC"/>
    <w:rsid w:val="00F61B08"/>
    <w:rsid w:val="00F61C91"/>
    <w:rsid w:val="00F61FAC"/>
    <w:rsid w:val="00F621C9"/>
    <w:rsid w:val="00F62921"/>
    <w:rsid w:val="00F62DE2"/>
    <w:rsid w:val="00F62DF3"/>
    <w:rsid w:val="00F633AE"/>
    <w:rsid w:val="00F63495"/>
    <w:rsid w:val="00F637DB"/>
    <w:rsid w:val="00F63CDB"/>
    <w:rsid w:val="00F63D86"/>
    <w:rsid w:val="00F63F3E"/>
    <w:rsid w:val="00F63F79"/>
    <w:rsid w:val="00F64357"/>
    <w:rsid w:val="00F644D8"/>
    <w:rsid w:val="00F64787"/>
    <w:rsid w:val="00F64EDB"/>
    <w:rsid w:val="00F64F38"/>
    <w:rsid w:val="00F6516A"/>
    <w:rsid w:val="00F6548A"/>
    <w:rsid w:val="00F65565"/>
    <w:rsid w:val="00F655B7"/>
    <w:rsid w:val="00F65627"/>
    <w:rsid w:val="00F65708"/>
    <w:rsid w:val="00F65E0C"/>
    <w:rsid w:val="00F660E2"/>
    <w:rsid w:val="00F662C0"/>
    <w:rsid w:val="00F663D9"/>
    <w:rsid w:val="00F666A2"/>
    <w:rsid w:val="00F668CB"/>
    <w:rsid w:val="00F66CBA"/>
    <w:rsid w:val="00F66DB5"/>
    <w:rsid w:val="00F66EB8"/>
    <w:rsid w:val="00F66EFA"/>
    <w:rsid w:val="00F67086"/>
    <w:rsid w:val="00F673A9"/>
    <w:rsid w:val="00F6747A"/>
    <w:rsid w:val="00F67773"/>
    <w:rsid w:val="00F6777D"/>
    <w:rsid w:val="00F677EA"/>
    <w:rsid w:val="00F677F5"/>
    <w:rsid w:val="00F67808"/>
    <w:rsid w:val="00F67D81"/>
    <w:rsid w:val="00F67DEA"/>
    <w:rsid w:val="00F70006"/>
    <w:rsid w:val="00F70090"/>
    <w:rsid w:val="00F7022C"/>
    <w:rsid w:val="00F70E0A"/>
    <w:rsid w:val="00F70F79"/>
    <w:rsid w:val="00F70F96"/>
    <w:rsid w:val="00F70FA3"/>
    <w:rsid w:val="00F7102A"/>
    <w:rsid w:val="00F71183"/>
    <w:rsid w:val="00F71289"/>
    <w:rsid w:val="00F7155D"/>
    <w:rsid w:val="00F7181B"/>
    <w:rsid w:val="00F71865"/>
    <w:rsid w:val="00F71D8E"/>
    <w:rsid w:val="00F72203"/>
    <w:rsid w:val="00F7222D"/>
    <w:rsid w:val="00F72292"/>
    <w:rsid w:val="00F724E9"/>
    <w:rsid w:val="00F72743"/>
    <w:rsid w:val="00F7285E"/>
    <w:rsid w:val="00F728C0"/>
    <w:rsid w:val="00F72C62"/>
    <w:rsid w:val="00F72DCF"/>
    <w:rsid w:val="00F72E68"/>
    <w:rsid w:val="00F731CD"/>
    <w:rsid w:val="00F734C0"/>
    <w:rsid w:val="00F73588"/>
    <w:rsid w:val="00F73619"/>
    <w:rsid w:val="00F737CA"/>
    <w:rsid w:val="00F73AB6"/>
    <w:rsid w:val="00F73ABD"/>
    <w:rsid w:val="00F73C71"/>
    <w:rsid w:val="00F73F98"/>
    <w:rsid w:val="00F7443C"/>
    <w:rsid w:val="00F74967"/>
    <w:rsid w:val="00F749DC"/>
    <w:rsid w:val="00F749EC"/>
    <w:rsid w:val="00F74D7F"/>
    <w:rsid w:val="00F74DCE"/>
    <w:rsid w:val="00F75291"/>
    <w:rsid w:val="00F75544"/>
    <w:rsid w:val="00F756F5"/>
    <w:rsid w:val="00F75833"/>
    <w:rsid w:val="00F758B4"/>
    <w:rsid w:val="00F7598B"/>
    <w:rsid w:val="00F7639B"/>
    <w:rsid w:val="00F769F3"/>
    <w:rsid w:val="00F76F07"/>
    <w:rsid w:val="00F77167"/>
    <w:rsid w:val="00F77457"/>
    <w:rsid w:val="00F775AE"/>
    <w:rsid w:val="00F77EBB"/>
    <w:rsid w:val="00F77F70"/>
    <w:rsid w:val="00F80204"/>
    <w:rsid w:val="00F8029A"/>
    <w:rsid w:val="00F806AA"/>
    <w:rsid w:val="00F80723"/>
    <w:rsid w:val="00F807C2"/>
    <w:rsid w:val="00F80AE1"/>
    <w:rsid w:val="00F80C4B"/>
    <w:rsid w:val="00F80D02"/>
    <w:rsid w:val="00F80E1D"/>
    <w:rsid w:val="00F80F3B"/>
    <w:rsid w:val="00F81070"/>
    <w:rsid w:val="00F81119"/>
    <w:rsid w:val="00F811D1"/>
    <w:rsid w:val="00F8141B"/>
    <w:rsid w:val="00F81433"/>
    <w:rsid w:val="00F81678"/>
    <w:rsid w:val="00F8172A"/>
    <w:rsid w:val="00F81B01"/>
    <w:rsid w:val="00F81B4D"/>
    <w:rsid w:val="00F81C53"/>
    <w:rsid w:val="00F81D24"/>
    <w:rsid w:val="00F820E8"/>
    <w:rsid w:val="00F821BE"/>
    <w:rsid w:val="00F82737"/>
    <w:rsid w:val="00F82C50"/>
    <w:rsid w:val="00F82C81"/>
    <w:rsid w:val="00F82D66"/>
    <w:rsid w:val="00F82E30"/>
    <w:rsid w:val="00F82F10"/>
    <w:rsid w:val="00F83045"/>
    <w:rsid w:val="00F834FA"/>
    <w:rsid w:val="00F83559"/>
    <w:rsid w:val="00F835F8"/>
    <w:rsid w:val="00F836F2"/>
    <w:rsid w:val="00F83886"/>
    <w:rsid w:val="00F838C9"/>
    <w:rsid w:val="00F839E6"/>
    <w:rsid w:val="00F839F6"/>
    <w:rsid w:val="00F83A89"/>
    <w:rsid w:val="00F83B02"/>
    <w:rsid w:val="00F83DA0"/>
    <w:rsid w:val="00F83F17"/>
    <w:rsid w:val="00F840A3"/>
    <w:rsid w:val="00F840E1"/>
    <w:rsid w:val="00F8416D"/>
    <w:rsid w:val="00F843E9"/>
    <w:rsid w:val="00F8442C"/>
    <w:rsid w:val="00F8463D"/>
    <w:rsid w:val="00F8499D"/>
    <w:rsid w:val="00F84B72"/>
    <w:rsid w:val="00F84CCD"/>
    <w:rsid w:val="00F85233"/>
    <w:rsid w:val="00F85772"/>
    <w:rsid w:val="00F8585B"/>
    <w:rsid w:val="00F858E9"/>
    <w:rsid w:val="00F859C9"/>
    <w:rsid w:val="00F85D8B"/>
    <w:rsid w:val="00F86464"/>
    <w:rsid w:val="00F865AA"/>
    <w:rsid w:val="00F86811"/>
    <w:rsid w:val="00F86A91"/>
    <w:rsid w:val="00F87011"/>
    <w:rsid w:val="00F8761B"/>
    <w:rsid w:val="00F8795D"/>
    <w:rsid w:val="00F87AD3"/>
    <w:rsid w:val="00F87EE7"/>
    <w:rsid w:val="00F90185"/>
    <w:rsid w:val="00F90ACB"/>
    <w:rsid w:val="00F90EB3"/>
    <w:rsid w:val="00F90EC6"/>
    <w:rsid w:val="00F90F10"/>
    <w:rsid w:val="00F90FA6"/>
    <w:rsid w:val="00F9102B"/>
    <w:rsid w:val="00F9103E"/>
    <w:rsid w:val="00F91269"/>
    <w:rsid w:val="00F91306"/>
    <w:rsid w:val="00F913F4"/>
    <w:rsid w:val="00F91434"/>
    <w:rsid w:val="00F915FC"/>
    <w:rsid w:val="00F91A2E"/>
    <w:rsid w:val="00F91D33"/>
    <w:rsid w:val="00F91DE2"/>
    <w:rsid w:val="00F92116"/>
    <w:rsid w:val="00F92532"/>
    <w:rsid w:val="00F926CD"/>
    <w:rsid w:val="00F92774"/>
    <w:rsid w:val="00F929FA"/>
    <w:rsid w:val="00F92D70"/>
    <w:rsid w:val="00F92ECE"/>
    <w:rsid w:val="00F92F0D"/>
    <w:rsid w:val="00F92F3F"/>
    <w:rsid w:val="00F932E9"/>
    <w:rsid w:val="00F933CD"/>
    <w:rsid w:val="00F933E6"/>
    <w:rsid w:val="00F9363F"/>
    <w:rsid w:val="00F9366E"/>
    <w:rsid w:val="00F937B9"/>
    <w:rsid w:val="00F93999"/>
    <w:rsid w:val="00F93ACE"/>
    <w:rsid w:val="00F93B89"/>
    <w:rsid w:val="00F93D12"/>
    <w:rsid w:val="00F93E5B"/>
    <w:rsid w:val="00F94049"/>
    <w:rsid w:val="00F942F1"/>
    <w:rsid w:val="00F94647"/>
    <w:rsid w:val="00F94658"/>
    <w:rsid w:val="00F9470F"/>
    <w:rsid w:val="00F94C1F"/>
    <w:rsid w:val="00F94C9A"/>
    <w:rsid w:val="00F94CBD"/>
    <w:rsid w:val="00F9546F"/>
    <w:rsid w:val="00F95570"/>
    <w:rsid w:val="00F955C1"/>
    <w:rsid w:val="00F95E73"/>
    <w:rsid w:val="00F961A1"/>
    <w:rsid w:val="00F96232"/>
    <w:rsid w:val="00F96423"/>
    <w:rsid w:val="00F96D06"/>
    <w:rsid w:val="00F9708F"/>
    <w:rsid w:val="00F97095"/>
    <w:rsid w:val="00F9752B"/>
    <w:rsid w:val="00F976CC"/>
    <w:rsid w:val="00F97731"/>
    <w:rsid w:val="00F97944"/>
    <w:rsid w:val="00F97C68"/>
    <w:rsid w:val="00FA0045"/>
    <w:rsid w:val="00FA067C"/>
    <w:rsid w:val="00FA0885"/>
    <w:rsid w:val="00FA08AD"/>
    <w:rsid w:val="00FA09FC"/>
    <w:rsid w:val="00FA0AE7"/>
    <w:rsid w:val="00FA0B26"/>
    <w:rsid w:val="00FA0BA8"/>
    <w:rsid w:val="00FA0D7B"/>
    <w:rsid w:val="00FA1537"/>
    <w:rsid w:val="00FA1646"/>
    <w:rsid w:val="00FA16B5"/>
    <w:rsid w:val="00FA1903"/>
    <w:rsid w:val="00FA1BFE"/>
    <w:rsid w:val="00FA1EA9"/>
    <w:rsid w:val="00FA1ECC"/>
    <w:rsid w:val="00FA2030"/>
    <w:rsid w:val="00FA2043"/>
    <w:rsid w:val="00FA2411"/>
    <w:rsid w:val="00FA2416"/>
    <w:rsid w:val="00FA24AF"/>
    <w:rsid w:val="00FA2543"/>
    <w:rsid w:val="00FA257E"/>
    <w:rsid w:val="00FA2823"/>
    <w:rsid w:val="00FA2CE4"/>
    <w:rsid w:val="00FA2F02"/>
    <w:rsid w:val="00FA3033"/>
    <w:rsid w:val="00FA316A"/>
    <w:rsid w:val="00FA324A"/>
    <w:rsid w:val="00FA3377"/>
    <w:rsid w:val="00FA33FA"/>
    <w:rsid w:val="00FA35AD"/>
    <w:rsid w:val="00FA38F0"/>
    <w:rsid w:val="00FA392E"/>
    <w:rsid w:val="00FA3C45"/>
    <w:rsid w:val="00FA3C90"/>
    <w:rsid w:val="00FA4005"/>
    <w:rsid w:val="00FA438D"/>
    <w:rsid w:val="00FA444F"/>
    <w:rsid w:val="00FA46A9"/>
    <w:rsid w:val="00FA4EB5"/>
    <w:rsid w:val="00FA4FF8"/>
    <w:rsid w:val="00FA5133"/>
    <w:rsid w:val="00FA5371"/>
    <w:rsid w:val="00FA54C6"/>
    <w:rsid w:val="00FA564E"/>
    <w:rsid w:val="00FA5AB4"/>
    <w:rsid w:val="00FA5B60"/>
    <w:rsid w:val="00FA5BCB"/>
    <w:rsid w:val="00FA637E"/>
    <w:rsid w:val="00FA64C8"/>
    <w:rsid w:val="00FA671E"/>
    <w:rsid w:val="00FA681C"/>
    <w:rsid w:val="00FA68E4"/>
    <w:rsid w:val="00FA6BE0"/>
    <w:rsid w:val="00FA6CE3"/>
    <w:rsid w:val="00FA70BE"/>
    <w:rsid w:val="00FA71C8"/>
    <w:rsid w:val="00FA766B"/>
    <w:rsid w:val="00FA7695"/>
    <w:rsid w:val="00FA77CF"/>
    <w:rsid w:val="00FA797B"/>
    <w:rsid w:val="00FA7D34"/>
    <w:rsid w:val="00FA7E50"/>
    <w:rsid w:val="00FA7EBB"/>
    <w:rsid w:val="00FB00C9"/>
    <w:rsid w:val="00FB084B"/>
    <w:rsid w:val="00FB0AC5"/>
    <w:rsid w:val="00FB0C32"/>
    <w:rsid w:val="00FB0D0A"/>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40C"/>
    <w:rsid w:val="00FB3623"/>
    <w:rsid w:val="00FB37DD"/>
    <w:rsid w:val="00FB3AE4"/>
    <w:rsid w:val="00FB3C12"/>
    <w:rsid w:val="00FB3EB8"/>
    <w:rsid w:val="00FB3ED3"/>
    <w:rsid w:val="00FB44DC"/>
    <w:rsid w:val="00FB489E"/>
    <w:rsid w:val="00FB4AA2"/>
    <w:rsid w:val="00FB4B09"/>
    <w:rsid w:val="00FB4B9C"/>
    <w:rsid w:val="00FB4C13"/>
    <w:rsid w:val="00FB4C32"/>
    <w:rsid w:val="00FB4CAC"/>
    <w:rsid w:val="00FB54C8"/>
    <w:rsid w:val="00FB54D4"/>
    <w:rsid w:val="00FB5542"/>
    <w:rsid w:val="00FB5559"/>
    <w:rsid w:val="00FB5818"/>
    <w:rsid w:val="00FB5981"/>
    <w:rsid w:val="00FB5ED9"/>
    <w:rsid w:val="00FB6036"/>
    <w:rsid w:val="00FB60E6"/>
    <w:rsid w:val="00FB64AB"/>
    <w:rsid w:val="00FB64E2"/>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1FB9"/>
    <w:rsid w:val="00FC21A0"/>
    <w:rsid w:val="00FC277F"/>
    <w:rsid w:val="00FC27AF"/>
    <w:rsid w:val="00FC2C58"/>
    <w:rsid w:val="00FC2CAE"/>
    <w:rsid w:val="00FC2D0E"/>
    <w:rsid w:val="00FC3A9A"/>
    <w:rsid w:val="00FC3F63"/>
    <w:rsid w:val="00FC3FCA"/>
    <w:rsid w:val="00FC42E1"/>
    <w:rsid w:val="00FC4400"/>
    <w:rsid w:val="00FC4456"/>
    <w:rsid w:val="00FC4501"/>
    <w:rsid w:val="00FC4798"/>
    <w:rsid w:val="00FC4834"/>
    <w:rsid w:val="00FC488D"/>
    <w:rsid w:val="00FC4E46"/>
    <w:rsid w:val="00FC50CD"/>
    <w:rsid w:val="00FC527A"/>
    <w:rsid w:val="00FC54C0"/>
    <w:rsid w:val="00FC5748"/>
    <w:rsid w:val="00FC58B2"/>
    <w:rsid w:val="00FC5AB4"/>
    <w:rsid w:val="00FC5C22"/>
    <w:rsid w:val="00FC5DDE"/>
    <w:rsid w:val="00FC5F1C"/>
    <w:rsid w:val="00FC63B9"/>
    <w:rsid w:val="00FC64E6"/>
    <w:rsid w:val="00FC6515"/>
    <w:rsid w:val="00FC6604"/>
    <w:rsid w:val="00FC6715"/>
    <w:rsid w:val="00FC67F7"/>
    <w:rsid w:val="00FC6846"/>
    <w:rsid w:val="00FC6C36"/>
    <w:rsid w:val="00FC6E31"/>
    <w:rsid w:val="00FC6F6A"/>
    <w:rsid w:val="00FC703D"/>
    <w:rsid w:val="00FC7245"/>
    <w:rsid w:val="00FC7269"/>
    <w:rsid w:val="00FC7426"/>
    <w:rsid w:val="00FC756C"/>
    <w:rsid w:val="00FC7683"/>
    <w:rsid w:val="00FC773F"/>
    <w:rsid w:val="00FC7934"/>
    <w:rsid w:val="00FC7C4F"/>
    <w:rsid w:val="00FC7D0C"/>
    <w:rsid w:val="00FC7F9F"/>
    <w:rsid w:val="00FD0107"/>
    <w:rsid w:val="00FD04BB"/>
    <w:rsid w:val="00FD04C9"/>
    <w:rsid w:val="00FD09A2"/>
    <w:rsid w:val="00FD0D97"/>
    <w:rsid w:val="00FD11BF"/>
    <w:rsid w:val="00FD1223"/>
    <w:rsid w:val="00FD1356"/>
    <w:rsid w:val="00FD136A"/>
    <w:rsid w:val="00FD1490"/>
    <w:rsid w:val="00FD16B9"/>
    <w:rsid w:val="00FD1BE0"/>
    <w:rsid w:val="00FD1CEF"/>
    <w:rsid w:val="00FD1DD3"/>
    <w:rsid w:val="00FD208C"/>
    <w:rsid w:val="00FD291E"/>
    <w:rsid w:val="00FD2E02"/>
    <w:rsid w:val="00FD2EB5"/>
    <w:rsid w:val="00FD2EC3"/>
    <w:rsid w:val="00FD3495"/>
    <w:rsid w:val="00FD3643"/>
    <w:rsid w:val="00FD36F5"/>
    <w:rsid w:val="00FD3B6C"/>
    <w:rsid w:val="00FD3BC6"/>
    <w:rsid w:val="00FD425B"/>
    <w:rsid w:val="00FD4505"/>
    <w:rsid w:val="00FD452E"/>
    <w:rsid w:val="00FD4721"/>
    <w:rsid w:val="00FD47D9"/>
    <w:rsid w:val="00FD4817"/>
    <w:rsid w:val="00FD4A11"/>
    <w:rsid w:val="00FD4AAD"/>
    <w:rsid w:val="00FD4E1E"/>
    <w:rsid w:val="00FD501C"/>
    <w:rsid w:val="00FD5194"/>
    <w:rsid w:val="00FD57AA"/>
    <w:rsid w:val="00FD589C"/>
    <w:rsid w:val="00FD58F7"/>
    <w:rsid w:val="00FD5959"/>
    <w:rsid w:val="00FD5C16"/>
    <w:rsid w:val="00FD5D3B"/>
    <w:rsid w:val="00FD6371"/>
    <w:rsid w:val="00FD64DC"/>
    <w:rsid w:val="00FD6708"/>
    <w:rsid w:val="00FD67FB"/>
    <w:rsid w:val="00FD6800"/>
    <w:rsid w:val="00FD6A31"/>
    <w:rsid w:val="00FD6AC7"/>
    <w:rsid w:val="00FD6BA1"/>
    <w:rsid w:val="00FD7530"/>
    <w:rsid w:val="00FD759E"/>
    <w:rsid w:val="00FD7600"/>
    <w:rsid w:val="00FD7720"/>
    <w:rsid w:val="00FD7787"/>
    <w:rsid w:val="00FD7C61"/>
    <w:rsid w:val="00FD7F05"/>
    <w:rsid w:val="00FE000E"/>
    <w:rsid w:val="00FE0079"/>
    <w:rsid w:val="00FE0136"/>
    <w:rsid w:val="00FE0693"/>
    <w:rsid w:val="00FE0725"/>
    <w:rsid w:val="00FE077D"/>
    <w:rsid w:val="00FE08A4"/>
    <w:rsid w:val="00FE08D6"/>
    <w:rsid w:val="00FE0D6A"/>
    <w:rsid w:val="00FE114C"/>
    <w:rsid w:val="00FE131C"/>
    <w:rsid w:val="00FE1454"/>
    <w:rsid w:val="00FE1474"/>
    <w:rsid w:val="00FE14BE"/>
    <w:rsid w:val="00FE1614"/>
    <w:rsid w:val="00FE1635"/>
    <w:rsid w:val="00FE1784"/>
    <w:rsid w:val="00FE18D3"/>
    <w:rsid w:val="00FE1A8D"/>
    <w:rsid w:val="00FE1ADD"/>
    <w:rsid w:val="00FE1AF4"/>
    <w:rsid w:val="00FE1EA2"/>
    <w:rsid w:val="00FE1FBA"/>
    <w:rsid w:val="00FE201D"/>
    <w:rsid w:val="00FE254F"/>
    <w:rsid w:val="00FE2619"/>
    <w:rsid w:val="00FE2C52"/>
    <w:rsid w:val="00FE30BE"/>
    <w:rsid w:val="00FE31C6"/>
    <w:rsid w:val="00FE37AD"/>
    <w:rsid w:val="00FE3B6A"/>
    <w:rsid w:val="00FE3D4D"/>
    <w:rsid w:val="00FE3D94"/>
    <w:rsid w:val="00FE3E39"/>
    <w:rsid w:val="00FE4047"/>
    <w:rsid w:val="00FE4346"/>
    <w:rsid w:val="00FE4A65"/>
    <w:rsid w:val="00FE505E"/>
    <w:rsid w:val="00FE5118"/>
    <w:rsid w:val="00FE5223"/>
    <w:rsid w:val="00FE531B"/>
    <w:rsid w:val="00FE54C1"/>
    <w:rsid w:val="00FE57CC"/>
    <w:rsid w:val="00FE57FB"/>
    <w:rsid w:val="00FE5ADE"/>
    <w:rsid w:val="00FE5BEB"/>
    <w:rsid w:val="00FE5E2B"/>
    <w:rsid w:val="00FE5EF4"/>
    <w:rsid w:val="00FE5F32"/>
    <w:rsid w:val="00FE6573"/>
    <w:rsid w:val="00FE6C2B"/>
    <w:rsid w:val="00FE6E8C"/>
    <w:rsid w:val="00FE6F49"/>
    <w:rsid w:val="00FE6F68"/>
    <w:rsid w:val="00FE709D"/>
    <w:rsid w:val="00FE7360"/>
    <w:rsid w:val="00FE75BC"/>
    <w:rsid w:val="00FE75E6"/>
    <w:rsid w:val="00FE78AB"/>
    <w:rsid w:val="00FE79B7"/>
    <w:rsid w:val="00FE7AB5"/>
    <w:rsid w:val="00FE7EAE"/>
    <w:rsid w:val="00FF005A"/>
    <w:rsid w:val="00FF02FF"/>
    <w:rsid w:val="00FF03CB"/>
    <w:rsid w:val="00FF0A1F"/>
    <w:rsid w:val="00FF0AD6"/>
    <w:rsid w:val="00FF0C84"/>
    <w:rsid w:val="00FF0ECB"/>
    <w:rsid w:val="00FF0FD0"/>
    <w:rsid w:val="00FF105D"/>
    <w:rsid w:val="00FF112D"/>
    <w:rsid w:val="00FF1209"/>
    <w:rsid w:val="00FF15DB"/>
    <w:rsid w:val="00FF1610"/>
    <w:rsid w:val="00FF1BB9"/>
    <w:rsid w:val="00FF1CFB"/>
    <w:rsid w:val="00FF1ED0"/>
    <w:rsid w:val="00FF210F"/>
    <w:rsid w:val="00FF22CC"/>
    <w:rsid w:val="00FF22F1"/>
    <w:rsid w:val="00FF2425"/>
    <w:rsid w:val="00FF28FB"/>
    <w:rsid w:val="00FF2C47"/>
    <w:rsid w:val="00FF2CD9"/>
    <w:rsid w:val="00FF2F79"/>
    <w:rsid w:val="00FF326A"/>
    <w:rsid w:val="00FF34B6"/>
    <w:rsid w:val="00FF36E3"/>
    <w:rsid w:val="00FF3760"/>
    <w:rsid w:val="00FF3828"/>
    <w:rsid w:val="00FF383A"/>
    <w:rsid w:val="00FF39CB"/>
    <w:rsid w:val="00FF3AA1"/>
    <w:rsid w:val="00FF406C"/>
    <w:rsid w:val="00FF4082"/>
    <w:rsid w:val="00FF41AD"/>
    <w:rsid w:val="00FF4467"/>
    <w:rsid w:val="00FF472B"/>
    <w:rsid w:val="00FF4B79"/>
    <w:rsid w:val="00FF4D58"/>
    <w:rsid w:val="00FF4D76"/>
    <w:rsid w:val="00FF4F95"/>
    <w:rsid w:val="00FF51AF"/>
    <w:rsid w:val="00FF5BFB"/>
    <w:rsid w:val="00FF602B"/>
    <w:rsid w:val="00FF6158"/>
    <w:rsid w:val="00FF6B53"/>
    <w:rsid w:val="00FF6B88"/>
    <w:rsid w:val="00FF6CEB"/>
    <w:rsid w:val="00FF6FAD"/>
    <w:rsid w:val="00FF7A4B"/>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98BBE"/>
  <w15:docId w15:val="{12A230FB-8E5A-4265-B773-2FF8087DA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79E4"/>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uiPriority w:val="99"/>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BC15A4"/>
    <w:pPr>
      <w:numPr>
        <w:ilvl w:val="2"/>
      </w:numPr>
      <w:spacing w:before="240" w:after="60"/>
      <w:outlineLvl w:val="2"/>
    </w:pPr>
    <w:rPr>
      <w:b/>
      <w:bCs w:val="0"/>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cap Char,Caption Char,cap Char2 Char,条目"/>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0"/>
    <w:uiPriority w:val="99"/>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basedOn w:val="a2"/>
    <w:uiPriority w:val="3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cap Char 字符,Caption Char 字符,cap Char2 Char 字符,条目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BC15A4"/>
    <w:rPr>
      <w:rFonts w:ascii="Arial" w:hAnsi="Arial" w:cs="Arial"/>
      <w:b/>
      <w:iCs/>
      <w:sz w:val="28"/>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リスト段落,목록 단락"/>
    <w:basedOn w:val="a"/>
    <w:link w:val="af3"/>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uiPriority w:val="99"/>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8"/>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link w:val="NOChar"/>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2">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uiPriority w:val="99"/>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1"/>
    <w:uiPriority w:val="99"/>
    <w:semiHidden/>
    <w:unhideWhenUsed/>
    <w:rsid w:val="00901A73"/>
    <w:rPr>
      <w:color w:val="605E5C"/>
      <w:shd w:val="clear" w:color="auto" w:fill="E1DFDD"/>
    </w:rPr>
  </w:style>
  <w:style w:type="paragraph" w:customStyle="1" w:styleId="23">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1">
    <w:name w:val="标题 2 字符"/>
    <w:basedOn w:val="a1"/>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
    <w:link w:val="maintextChar"/>
    <w:qFormat/>
    <w:rsid w:val="00264599"/>
    <w:pPr>
      <w:spacing w:before="60" w:after="60" w:line="288" w:lineRule="auto"/>
      <w:ind w:firstLineChars="200" w:firstLine="200"/>
      <w:jc w:val="both"/>
    </w:pPr>
    <w:rPr>
      <w:rFonts w:eastAsia="Malgun Gothic"/>
      <w:szCs w:val="20"/>
    </w:rPr>
  </w:style>
  <w:style w:type="character" w:customStyle="1" w:styleId="TAHChar">
    <w:name w:val="TAH Char"/>
    <w:qFormat/>
    <w:rsid w:val="00BE6A94"/>
    <w:rPr>
      <w:rFonts w:ascii="Arial" w:hAnsi="Arial"/>
      <w:b/>
      <w:sz w:val="18"/>
    </w:rPr>
  </w:style>
  <w:style w:type="paragraph" w:customStyle="1" w:styleId="textintend1">
    <w:name w:val="text intend 1"/>
    <w:basedOn w:val="text"/>
    <w:rsid w:val="000326D3"/>
    <w:pPr>
      <w:widowControl/>
      <w:numPr>
        <w:numId w:val="13"/>
      </w:numPr>
      <w:overflowPunct w:val="0"/>
      <w:autoSpaceDE w:val="0"/>
      <w:autoSpaceDN w:val="0"/>
      <w:adjustRightInd w:val="0"/>
      <w:spacing w:after="120"/>
      <w:textAlignment w:val="baseline"/>
    </w:pPr>
    <w:rPr>
      <w:rFonts w:ascii="Times New Roman" w:eastAsia="MS Mincho" w:hAnsi="Times New Roman"/>
      <w:kern w:val="0"/>
      <w:lang w:val="en-US" w:eastAsia="x-none"/>
    </w:rPr>
  </w:style>
  <w:style w:type="paragraph" w:customStyle="1" w:styleId="TAN">
    <w:name w:val="TAN"/>
    <w:basedOn w:val="a"/>
    <w:link w:val="TANChar"/>
    <w:rsid w:val="007252E3"/>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sid w:val="00041B89"/>
    <w:rPr>
      <w:rFonts w:ascii="Arial" w:eastAsia="Times New Roman" w:hAnsi="Arial"/>
      <w:sz w:val="18"/>
      <w:szCs w:val="18"/>
    </w:rPr>
  </w:style>
  <w:style w:type="paragraph" w:customStyle="1" w:styleId="ZT">
    <w:name w:val="ZT"/>
    <w:rsid w:val="006E71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NOChar">
    <w:name w:val="NO Char"/>
    <w:link w:val="NO"/>
    <w:qFormat/>
    <w:locked/>
    <w:rsid w:val="00453873"/>
    <w:rPr>
      <w:lang w:val="en-GB" w:eastAsia="en-GB"/>
    </w:rPr>
  </w:style>
  <w:style w:type="paragraph" w:customStyle="1" w:styleId="24">
    <w:name w:val="列表段落2"/>
    <w:basedOn w:val="a"/>
    <w:rsid w:val="00242EBB"/>
    <w:pPr>
      <w:spacing w:before="100" w:beforeAutospacing="1" w:after="100" w:afterAutospacing="1"/>
      <w:ind w:leftChars="400" w:left="840"/>
    </w:pPr>
    <w:rPr>
      <w:rFonts w:ascii="Times" w:eastAsia="Batang" w:hAnsi="Times" w:cs="Times"/>
      <w:sz w:val="24"/>
      <w:lang w:val="en-US" w:eastAsia="zh-CN"/>
    </w:rPr>
  </w:style>
  <w:style w:type="paragraph" w:customStyle="1" w:styleId="EditorsNote">
    <w:name w:val="Editor's Note"/>
    <w:basedOn w:val="NO"/>
    <w:link w:val="EditorsNoteChar"/>
    <w:rsid w:val="00682416"/>
    <w:pPr>
      <w:ind w:left="1559" w:hanging="1276"/>
    </w:pPr>
    <w:rPr>
      <w:rFonts w:eastAsia="Times New Roman"/>
      <w:color w:val="FF0000"/>
    </w:rPr>
  </w:style>
  <w:style w:type="character" w:customStyle="1" w:styleId="EditorsNoteChar">
    <w:name w:val="Editor's Note Char"/>
    <w:aliases w:val="EN Char"/>
    <w:link w:val="EditorsNote"/>
    <w:qFormat/>
    <w:locked/>
    <w:rsid w:val="00682416"/>
    <w:rPr>
      <w:rFonts w:eastAsia="Times New Roman"/>
      <w:color w:val="FF0000"/>
      <w:lang w:val="en-GB" w:eastAsia="en-GB"/>
    </w:rPr>
  </w:style>
  <w:style w:type="character" w:customStyle="1" w:styleId="EditorsNoteCharChar">
    <w:name w:val="Editor's Note Char Char"/>
    <w:rsid w:val="00682416"/>
    <w:rPr>
      <w:color w:val="FF0000"/>
      <w:lang w:val="en-GB" w:eastAsia="ja-JP"/>
    </w:rPr>
  </w:style>
  <w:style w:type="paragraph" w:customStyle="1" w:styleId="Doc-text2">
    <w:name w:val="Doc-text2"/>
    <w:basedOn w:val="a"/>
    <w:link w:val="Doc-text2Char"/>
    <w:qFormat/>
    <w:rsid w:val="000379E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0379E4"/>
    <w:rPr>
      <w:rFonts w:ascii="Arial" w:eastAsia="MS Mincho" w:hAnsi="Arial"/>
      <w:szCs w:val="24"/>
      <w:lang w:val="en-GB" w:eastAsia="en-GB"/>
    </w:rPr>
  </w:style>
  <w:style w:type="paragraph" w:customStyle="1" w:styleId="src">
    <w:name w:val="src"/>
    <w:basedOn w:val="a"/>
    <w:rsid w:val="00F614FC"/>
    <w:pPr>
      <w:spacing w:before="100" w:beforeAutospacing="1" w:after="100" w:afterAutospacing="1"/>
    </w:pPr>
    <w:rPr>
      <w:rFonts w:ascii="宋体" w:eastAsia="宋体" w:hAnsi="宋体" w:cs="宋体"/>
      <w:sz w:val="24"/>
      <w:lang w:val="en-US" w:eastAsia="zh-CN"/>
    </w:rPr>
  </w:style>
  <w:style w:type="character" w:styleId="af9">
    <w:name w:val="Unresolved Mention"/>
    <w:basedOn w:val="a1"/>
    <w:uiPriority w:val="99"/>
    <w:semiHidden/>
    <w:unhideWhenUsed/>
    <w:rsid w:val="00F510CF"/>
    <w:rPr>
      <w:color w:val="605E5C"/>
      <w:shd w:val="clear" w:color="auto" w:fill="E1DFDD"/>
    </w:rPr>
  </w:style>
  <w:style w:type="paragraph" w:customStyle="1" w:styleId="FP">
    <w:name w:val="FP"/>
    <w:basedOn w:val="a"/>
    <w:rsid w:val="00490F26"/>
    <w:rPr>
      <w:rFonts w:eastAsia="宋体"/>
      <w:szCs w:val="20"/>
    </w:rPr>
  </w:style>
  <w:style w:type="character" w:customStyle="1" w:styleId="B1Char">
    <w:name w:val="B1 Char"/>
    <w:rsid w:val="003C67FF"/>
  </w:style>
  <w:style w:type="character" w:customStyle="1" w:styleId="B2Char">
    <w:name w:val="B2 Char"/>
    <w:link w:val="B2"/>
    <w:qFormat/>
    <w:rsid w:val="006B22E4"/>
    <w:rPr>
      <w:rFonts w:eastAsia="Times New Roman"/>
      <w:lang w:val="en-GB" w:eastAsia="en-GB"/>
    </w:rPr>
  </w:style>
  <w:style w:type="character" w:customStyle="1" w:styleId="NOZchn">
    <w:name w:val="NO Zchn"/>
    <w:rsid w:val="00D85403"/>
  </w:style>
  <w:style w:type="paragraph" w:customStyle="1" w:styleId="EX">
    <w:name w:val="EX"/>
    <w:basedOn w:val="a"/>
    <w:link w:val="EXChar"/>
    <w:rsid w:val="009340FD"/>
    <w:pPr>
      <w:keepLines/>
      <w:overflowPunct w:val="0"/>
      <w:autoSpaceDE w:val="0"/>
      <w:autoSpaceDN w:val="0"/>
      <w:adjustRightInd w:val="0"/>
      <w:spacing w:after="180"/>
      <w:ind w:left="1702" w:hanging="1418"/>
      <w:textAlignment w:val="baseline"/>
    </w:pPr>
    <w:rPr>
      <w:rFonts w:eastAsia="宋体"/>
      <w:szCs w:val="20"/>
      <w:lang w:eastAsia="en-GB"/>
    </w:rPr>
  </w:style>
  <w:style w:type="character" w:customStyle="1" w:styleId="EXChar">
    <w:name w:val="EX Char"/>
    <w:link w:val="EX"/>
    <w:locked/>
    <w:rsid w:val="009340FD"/>
    <w:rPr>
      <w:rFonts w:eastAsia="宋体"/>
      <w:lang w:val="en-GB" w:eastAsia="en-GB"/>
    </w:rPr>
  </w:style>
  <w:style w:type="paragraph" w:customStyle="1" w:styleId="3GPPText">
    <w:name w:val="3GPP Text"/>
    <w:basedOn w:val="a"/>
    <w:link w:val="3GPPTextChar"/>
    <w:qFormat/>
    <w:rsid w:val="00355ADB"/>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355ADB"/>
    <w:rPr>
      <w:rFonts w:eastAsia="宋体"/>
      <w:sz w:val="22"/>
      <w:lang w:eastAsia="en-US"/>
    </w:rPr>
  </w:style>
  <w:style w:type="paragraph" w:customStyle="1" w:styleId="boldbullet1">
    <w:name w:val="boldbullet1"/>
    <w:basedOn w:val="a"/>
    <w:link w:val="boldbullet10"/>
    <w:qFormat/>
    <w:rsid w:val="00BE4958"/>
    <w:pPr>
      <w:spacing w:after="120"/>
      <w:jc w:val="both"/>
    </w:pPr>
    <w:rPr>
      <w:rFonts w:eastAsia="宋体"/>
      <w:b/>
      <w:lang w:val="en-US" w:eastAsia="zh-CN"/>
    </w:rPr>
  </w:style>
  <w:style w:type="character" w:customStyle="1" w:styleId="boldbullet10">
    <w:name w:val="boldbullet1 字符"/>
    <w:basedOn w:val="a1"/>
    <w:link w:val="boldbullet1"/>
    <w:qFormat/>
    <w:rsid w:val="00BE4958"/>
    <w:rPr>
      <w:rFonts w:eastAsia="宋体"/>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99814">
      <w:bodyDiv w:val="1"/>
      <w:marLeft w:val="0"/>
      <w:marRight w:val="0"/>
      <w:marTop w:val="0"/>
      <w:marBottom w:val="0"/>
      <w:divBdr>
        <w:top w:val="none" w:sz="0" w:space="0" w:color="auto"/>
        <w:left w:val="none" w:sz="0" w:space="0" w:color="auto"/>
        <w:bottom w:val="none" w:sz="0" w:space="0" w:color="auto"/>
        <w:right w:val="none" w:sz="0" w:space="0" w:color="auto"/>
      </w:divBdr>
    </w:div>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57554353">
      <w:bodyDiv w:val="1"/>
      <w:marLeft w:val="0"/>
      <w:marRight w:val="0"/>
      <w:marTop w:val="0"/>
      <w:marBottom w:val="0"/>
      <w:divBdr>
        <w:top w:val="none" w:sz="0" w:space="0" w:color="auto"/>
        <w:left w:val="none" w:sz="0" w:space="0" w:color="auto"/>
        <w:bottom w:val="none" w:sz="0" w:space="0" w:color="auto"/>
        <w:right w:val="none" w:sz="0" w:space="0" w:color="auto"/>
      </w:divBdr>
    </w:div>
    <w:div w:id="59524215">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05151640">
      <w:bodyDiv w:val="1"/>
      <w:marLeft w:val="0"/>
      <w:marRight w:val="0"/>
      <w:marTop w:val="0"/>
      <w:marBottom w:val="0"/>
      <w:divBdr>
        <w:top w:val="none" w:sz="0" w:space="0" w:color="auto"/>
        <w:left w:val="none" w:sz="0" w:space="0" w:color="auto"/>
        <w:bottom w:val="none" w:sz="0" w:space="0" w:color="auto"/>
        <w:right w:val="none" w:sz="0" w:space="0" w:color="auto"/>
      </w:divBdr>
      <w:divsChild>
        <w:div w:id="1677732203">
          <w:marLeft w:val="446"/>
          <w:marRight w:val="0"/>
          <w:marTop w:val="0"/>
          <w:marBottom w:val="0"/>
          <w:divBdr>
            <w:top w:val="none" w:sz="0" w:space="0" w:color="auto"/>
            <w:left w:val="none" w:sz="0" w:space="0" w:color="auto"/>
            <w:bottom w:val="none" w:sz="0" w:space="0" w:color="auto"/>
            <w:right w:val="none" w:sz="0" w:space="0" w:color="auto"/>
          </w:divBdr>
        </w:div>
        <w:div w:id="577981424">
          <w:marLeft w:val="446"/>
          <w:marRight w:val="0"/>
          <w:marTop w:val="0"/>
          <w:marBottom w:val="0"/>
          <w:divBdr>
            <w:top w:val="none" w:sz="0" w:space="0" w:color="auto"/>
            <w:left w:val="none" w:sz="0" w:space="0" w:color="auto"/>
            <w:bottom w:val="none" w:sz="0" w:space="0" w:color="auto"/>
            <w:right w:val="none" w:sz="0" w:space="0" w:color="auto"/>
          </w:divBdr>
        </w:div>
        <w:div w:id="207380304">
          <w:marLeft w:val="446"/>
          <w:marRight w:val="0"/>
          <w:marTop w:val="0"/>
          <w:marBottom w:val="0"/>
          <w:divBdr>
            <w:top w:val="none" w:sz="0" w:space="0" w:color="auto"/>
            <w:left w:val="none" w:sz="0" w:space="0" w:color="auto"/>
            <w:bottom w:val="none" w:sz="0" w:space="0" w:color="auto"/>
            <w:right w:val="none" w:sz="0" w:space="0" w:color="auto"/>
          </w:divBdr>
        </w:div>
        <w:div w:id="2077581713">
          <w:marLeft w:val="1166"/>
          <w:marRight w:val="0"/>
          <w:marTop w:val="0"/>
          <w:marBottom w:val="0"/>
          <w:divBdr>
            <w:top w:val="none" w:sz="0" w:space="0" w:color="auto"/>
            <w:left w:val="none" w:sz="0" w:space="0" w:color="auto"/>
            <w:bottom w:val="none" w:sz="0" w:space="0" w:color="auto"/>
            <w:right w:val="none" w:sz="0" w:space="0" w:color="auto"/>
          </w:divBdr>
        </w:div>
        <w:div w:id="633220244">
          <w:marLeft w:val="1166"/>
          <w:marRight w:val="0"/>
          <w:marTop w:val="0"/>
          <w:marBottom w:val="0"/>
          <w:divBdr>
            <w:top w:val="none" w:sz="0" w:space="0" w:color="auto"/>
            <w:left w:val="none" w:sz="0" w:space="0" w:color="auto"/>
            <w:bottom w:val="none" w:sz="0" w:space="0" w:color="auto"/>
            <w:right w:val="none" w:sz="0" w:space="0" w:color="auto"/>
          </w:divBdr>
        </w:div>
        <w:div w:id="1149786769">
          <w:marLeft w:val="1166"/>
          <w:marRight w:val="0"/>
          <w:marTop w:val="0"/>
          <w:marBottom w:val="0"/>
          <w:divBdr>
            <w:top w:val="none" w:sz="0" w:space="0" w:color="auto"/>
            <w:left w:val="none" w:sz="0" w:space="0" w:color="auto"/>
            <w:bottom w:val="none" w:sz="0" w:space="0" w:color="auto"/>
            <w:right w:val="none" w:sz="0" w:space="0" w:color="auto"/>
          </w:divBdr>
        </w:div>
      </w:divsChild>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129983813">
      <w:bodyDiv w:val="1"/>
      <w:marLeft w:val="0"/>
      <w:marRight w:val="0"/>
      <w:marTop w:val="0"/>
      <w:marBottom w:val="0"/>
      <w:divBdr>
        <w:top w:val="none" w:sz="0" w:space="0" w:color="auto"/>
        <w:left w:val="none" w:sz="0" w:space="0" w:color="auto"/>
        <w:bottom w:val="none" w:sz="0" w:space="0" w:color="auto"/>
        <w:right w:val="none" w:sz="0" w:space="0" w:color="auto"/>
      </w:divBdr>
    </w:div>
    <w:div w:id="149253348">
      <w:bodyDiv w:val="1"/>
      <w:marLeft w:val="0"/>
      <w:marRight w:val="0"/>
      <w:marTop w:val="0"/>
      <w:marBottom w:val="0"/>
      <w:divBdr>
        <w:top w:val="none" w:sz="0" w:space="0" w:color="auto"/>
        <w:left w:val="none" w:sz="0" w:space="0" w:color="auto"/>
        <w:bottom w:val="none" w:sz="0" w:space="0" w:color="auto"/>
        <w:right w:val="none" w:sz="0" w:space="0" w:color="auto"/>
      </w:divBdr>
    </w:div>
    <w:div w:id="168569693">
      <w:bodyDiv w:val="1"/>
      <w:marLeft w:val="0"/>
      <w:marRight w:val="0"/>
      <w:marTop w:val="0"/>
      <w:marBottom w:val="0"/>
      <w:divBdr>
        <w:top w:val="none" w:sz="0" w:space="0" w:color="auto"/>
        <w:left w:val="none" w:sz="0" w:space="0" w:color="auto"/>
        <w:bottom w:val="none" w:sz="0" w:space="0" w:color="auto"/>
        <w:right w:val="none" w:sz="0" w:space="0" w:color="auto"/>
      </w:divBdr>
    </w:div>
    <w:div w:id="226192237">
      <w:bodyDiv w:val="1"/>
      <w:marLeft w:val="0"/>
      <w:marRight w:val="0"/>
      <w:marTop w:val="0"/>
      <w:marBottom w:val="0"/>
      <w:divBdr>
        <w:top w:val="none" w:sz="0" w:space="0" w:color="auto"/>
        <w:left w:val="none" w:sz="0" w:space="0" w:color="auto"/>
        <w:bottom w:val="none" w:sz="0" w:space="0" w:color="auto"/>
        <w:right w:val="none" w:sz="0" w:space="0" w:color="auto"/>
      </w:divBdr>
    </w:div>
    <w:div w:id="256056733">
      <w:bodyDiv w:val="1"/>
      <w:marLeft w:val="0"/>
      <w:marRight w:val="0"/>
      <w:marTop w:val="0"/>
      <w:marBottom w:val="0"/>
      <w:divBdr>
        <w:top w:val="none" w:sz="0" w:space="0" w:color="auto"/>
        <w:left w:val="none" w:sz="0" w:space="0" w:color="auto"/>
        <w:bottom w:val="none" w:sz="0" w:space="0" w:color="auto"/>
        <w:right w:val="none" w:sz="0" w:space="0" w:color="auto"/>
      </w:divBdr>
    </w:div>
    <w:div w:id="261228224">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454174728">
      <w:bodyDiv w:val="1"/>
      <w:marLeft w:val="0"/>
      <w:marRight w:val="0"/>
      <w:marTop w:val="0"/>
      <w:marBottom w:val="0"/>
      <w:divBdr>
        <w:top w:val="none" w:sz="0" w:space="0" w:color="auto"/>
        <w:left w:val="none" w:sz="0" w:space="0" w:color="auto"/>
        <w:bottom w:val="none" w:sz="0" w:space="0" w:color="auto"/>
        <w:right w:val="none" w:sz="0" w:space="0" w:color="auto"/>
      </w:divBdr>
    </w:div>
    <w:div w:id="467209543">
      <w:bodyDiv w:val="1"/>
      <w:marLeft w:val="0"/>
      <w:marRight w:val="0"/>
      <w:marTop w:val="0"/>
      <w:marBottom w:val="0"/>
      <w:divBdr>
        <w:top w:val="none" w:sz="0" w:space="0" w:color="auto"/>
        <w:left w:val="none" w:sz="0" w:space="0" w:color="auto"/>
        <w:bottom w:val="none" w:sz="0" w:space="0" w:color="auto"/>
        <w:right w:val="none" w:sz="0" w:space="0" w:color="auto"/>
      </w:divBdr>
    </w:div>
    <w:div w:id="507134863">
      <w:bodyDiv w:val="1"/>
      <w:marLeft w:val="0"/>
      <w:marRight w:val="0"/>
      <w:marTop w:val="0"/>
      <w:marBottom w:val="0"/>
      <w:divBdr>
        <w:top w:val="none" w:sz="0" w:space="0" w:color="auto"/>
        <w:left w:val="none" w:sz="0" w:space="0" w:color="auto"/>
        <w:bottom w:val="none" w:sz="0" w:space="0" w:color="auto"/>
        <w:right w:val="none" w:sz="0" w:space="0" w:color="auto"/>
      </w:divBdr>
    </w:div>
    <w:div w:id="555551262">
      <w:bodyDiv w:val="1"/>
      <w:marLeft w:val="0"/>
      <w:marRight w:val="0"/>
      <w:marTop w:val="0"/>
      <w:marBottom w:val="0"/>
      <w:divBdr>
        <w:top w:val="none" w:sz="0" w:space="0" w:color="auto"/>
        <w:left w:val="none" w:sz="0" w:space="0" w:color="auto"/>
        <w:bottom w:val="none" w:sz="0" w:space="0" w:color="auto"/>
        <w:right w:val="none" w:sz="0" w:space="0" w:color="auto"/>
      </w:divBdr>
    </w:div>
    <w:div w:id="577061704">
      <w:bodyDiv w:val="1"/>
      <w:marLeft w:val="0"/>
      <w:marRight w:val="0"/>
      <w:marTop w:val="0"/>
      <w:marBottom w:val="0"/>
      <w:divBdr>
        <w:top w:val="none" w:sz="0" w:space="0" w:color="auto"/>
        <w:left w:val="none" w:sz="0" w:space="0" w:color="auto"/>
        <w:bottom w:val="none" w:sz="0" w:space="0" w:color="auto"/>
        <w:right w:val="none" w:sz="0" w:space="0" w:color="auto"/>
      </w:divBdr>
    </w:div>
    <w:div w:id="593369084">
      <w:bodyDiv w:val="1"/>
      <w:marLeft w:val="0"/>
      <w:marRight w:val="0"/>
      <w:marTop w:val="0"/>
      <w:marBottom w:val="0"/>
      <w:divBdr>
        <w:top w:val="none" w:sz="0" w:space="0" w:color="auto"/>
        <w:left w:val="none" w:sz="0" w:space="0" w:color="auto"/>
        <w:bottom w:val="none" w:sz="0" w:space="0" w:color="auto"/>
        <w:right w:val="none" w:sz="0" w:space="0" w:color="auto"/>
      </w:divBdr>
    </w:div>
    <w:div w:id="672879322">
      <w:bodyDiv w:val="1"/>
      <w:marLeft w:val="0"/>
      <w:marRight w:val="0"/>
      <w:marTop w:val="0"/>
      <w:marBottom w:val="0"/>
      <w:divBdr>
        <w:top w:val="none" w:sz="0" w:space="0" w:color="auto"/>
        <w:left w:val="none" w:sz="0" w:space="0" w:color="auto"/>
        <w:bottom w:val="none" w:sz="0" w:space="0" w:color="auto"/>
        <w:right w:val="none" w:sz="0" w:space="0" w:color="auto"/>
      </w:divBdr>
    </w:div>
    <w:div w:id="681325488">
      <w:bodyDiv w:val="1"/>
      <w:marLeft w:val="0"/>
      <w:marRight w:val="0"/>
      <w:marTop w:val="0"/>
      <w:marBottom w:val="0"/>
      <w:divBdr>
        <w:top w:val="none" w:sz="0" w:space="0" w:color="auto"/>
        <w:left w:val="none" w:sz="0" w:space="0" w:color="auto"/>
        <w:bottom w:val="none" w:sz="0" w:space="0" w:color="auto"/>
        <w:right w:val="none" w:sz="0" w:space="0" w:color="auto"/>
      </w:divBdr>
    </w:div>
    <w:div w:id="707681851">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747536338">
      <w:bodyDiv w:val="1"/>
      <w:marLeft w:val="0"/>
      <w:marRight w:val="0"/>
      <w:marTop w:val="0"/>
      <w:marBottom w:val="0"/>
      <w:divBdr>
        <w:top w:val="none" w:sz="0" w:space="0" w:color="auto"/>
        <w:left w:val="none" w:sz="0" w:space="0" w:color="auto"/>
        <w:bottom w:val="none" w:sz="0" w:space="0" w:color="auto"/>
        <w:right w:val="none" w:sz="0" w:space="0" w:color="auto"/>
      </w:divBdr>
    </w:div>
    <w:div w:id="758212692">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928197538">
      <w:bodyDiv w:val="1"/>
      <w:marLeft w:val="0"/>
      <w:marRight w:val="0"/>
      <w:marTop w:val="0"/>
      <w:marBottom w:val="0"/>
      <w:divBdr>
        <w:top w:val="none" w:sz="0" w:space="0" w:color="auto"/>
        <w:left w:val="none" w:sz="0" w:space="0" w:color="auto"/>
        <w:bottom w:val="none" w:sz="0" w:space="0" w:color="auto"/>
        <w:right w:val="none" w:sz="0" w:space="0" w:color="auto"/>
      </w:divBdr>
    </w:div>
    <w:div w:id="1002197491">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090781491">
      <w:bodyDiv w:val="1"/>
      <w:marLeft w:val="0"/>
      <w:marRight w:val="0"/>
      <w:marTop w:val="0"/>
      <w:marBottom w:val="0"/>
      <w:divBdr>
        <w:top w:val="none" w:sz="0" w:space="0" w:color="auto"/>
        <w:left w:val="none" w:sz="0" w:space="0" w:color="auto"/>
        <w:bottom w:val="none" w:sz="0" w:space="0" w:color="auto"/>
        <w:right w:val="none" w:sz="0" w:space="0" w:color="auto"/>
      </w:divBdr>
    </w:div>
    <w:div w:id="1161964701">
      <w:bodyDiv w:val="1"/>
      <w:marLeft w:val="0"/>
      <w:marRight w:val="0"/>
      <w:marTop w:val="0"/>
      <w:marBottom w:val="0"/>
      <w:divBdr>
        <w:top w:val="none" w:sz="0" w:space="0" w:color="auto"/>
        <w:left w:val="none" w:sz="0" w:space="0" w:color="auto"/>
        <w:bottom w:val="none" w:sz="0" w:space="0" w:color="auto"/>
        <w:right w:val="none" w:sz="0" w:space="0" w:color="auto"/>
      </w:divBdr>
    </w:div>
    <w:div w:id="1192453210">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291976895">
      <w:bodyDiv w:val="1"/>
      <w:marLeft w:val="0"/>
      <w:marRight w:val="0"/>
      <w:marTop w:val="0"/>
      <w:marBottom w:val="0"/>
      <w:divBdr>
        <w:top w:val="none" w:sz="0" w:space="0" w:color="auto"/>
        <w:left w:val="none" w:sz="0" w:space="0" w:color="auto"/>
        <w:bottom w:val="none" w:sz="0" w:space="0" w:color="auto"/>
        <w:right w:val="none" w:sz="0" w:space="0" w:color="auto"/>
      </w:divBdr>
    </w:div>
    <w:div w:id="1311598075">
      <w:bodyDiv w:val="1"/>
      <w:marLeft w:val="0"/>
      <w:marRight w:val="0"/>
      <w:marTop w:val="0"/>
      <w:marBottom w:val="0"/>
      <w:divBdr>
        <w:top w:val="none" w:sz="0" w:space="0" w:color="auto"/>
        <w:left w:val="none" w:sz="0" w:space="0" w:color="auto"/>
        <w:bottom w:val="none" w:sz="0" w:space="0" w:color="auto"/>
        <w:right w:val="none" w:sz="0" w:space="0" w:color="auto"/>
      </w:divBdr>
    </w:div>
    <w:div w:id="1313832499">
      <w:bodyDiv w:val="1"/>
      <w:marLeft w:val="0"/>
      <w:marRight w:val="0"/>
      <w:marTop w:val="0"/>
      <w:marBottom w:val="0"/>
      <w:divBdr>
        <w:top w:val="none" w:sz="0" w:space="0" w:color="auto"/>
        <w:left w:val="none" w:sz="0" w:space="0" w:color="auto"/>
        <w:bottom w:val="none" w:sz="0" w:space="0" w:color="auto"/>
        <w:right w:val="none" w:sz="0" w:space="0" w:color="auto"/>
      </w:divBdr>
    </w:div>
    <w:div w:id="1328561387">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390302885">
      <w:bodyDiv w:val="1"/>
      <w:marLeft w:val="0"/>
      <w:marRight w:val="0"/>
      <w:marTop w:val="0"/>
      <w:marBottom w:val="0"/>
      <w:divBdr>
        <w:top w:val="none" w:sz="0" w:space="0" w:color="auto"/>
        <w:left w:val="none" w:sz="0" w:space="0" w:color="auto"/>
        <w:bottom w:val="none" w:sz="0" w:space="0" w:color="auto"/>
        <w:right w:val="none" w:sz="0" w:space="0" w:color="auto"/>
      </w:divBdr>
    </w:div>
    <w:div w:id="1394624778">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507792641">
      <w:bodyDiv w:val="1"/>
      <w:marLeft w:val="0"/>
      <w:marRight w:val="0"/>
      <w:marTop w:val="0"/>
      <w:marBottom w:val="0"/>
      <w:divBdr>
        <w:top w:val="none" w:sz="0" w:space="0" w:color="auto"/>
        <w:left w:val="none" w:sz="0" w:space="0" w:color="auto"/>
        <w:bottom w:val="none" w:sz="0" w:space="0" w:color="auto"/>
        <w:right w:val="none" w:sz="0" w:space="0" w:color="auto"/>
      </w:divBdr>
    </w:div>
    <w:div w:id="1587224779">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597446086">
      <w:bodyDiv w:val="1"/>
      <w:marLeft w:val="0"/>
      <w:marRight w:val="0"/>
      <w:marTop w:val="0"/>
      <w:marBottom w:val="0"/>
      <w:divBdr>
        <w:top w:val="none" w:sz="0" w:space="0" w:color="auto"/>
        <w:left w:val="none" w:sz="0" w:space="0" w:color="auto"/>
        <w:bottom w:val="none" w:sz="0" w:space="0" w:color="auto"/>
        <w:right w:val="none" w:sz="0" w:space="0" w:color="auto"/>
      </w:divBdr>
    </w:div>
    <w:div w:id="1600063866">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673096333">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820807276">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22121804">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FEA988-4082-4FA9-B214-4D1616C9F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2336</Words>
  <Characters>13317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25</cp:revision>
  <cp:lastPrinted>2011-08-03T09:36:00Z</cp:lastPrinted>
  <dcterms:created xsi:type="dcterms:W3CDTF">2023-11-02T09:16:00Z</dcterms:created>
  <dcterms:modified xsi:type="dcterms:W3CDTF">2023-11-03T06:55:00Z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ies>
</file>